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76C" w:rsidRPr="009C2F0A" w:rsidRDefault="00B8476C" w:rsidP="00B8476C">
      <w:pPr>
        <w:jc w:val="center"/>
        <w:rPr>
          <w:b/>
          <w:sz w:val="28"/>
          <w:szCs w:val="28"/>
        </w:rPr>
      </w:pPr>
      <w:r w:rsidRPr="009C2F0A">
        <w:rPr>
          <w:b/>
          <w:sz w:val="28"/>
          <w:szCs w:val="28"/>
        </w:rPr>
        <w:t>П Л А Н</w:t>
      </w:r>
    </w:p>
    <w:p w:rsidR="00B8476C" w:rsidRPr="006E2D06" w:rsidRDefault="00B8476C" w:rsidP="00B8476C">
      <w:pPr>
        <w:ind w:left="540"/>
        <w:jc w:val="center"/>
        <w:rPr>
          <w:b/>
          <w:sz w:val="28"/>
          <w:szCs w:val="28"/>
        </w:rPr>
      </w:pPr>
      <w:r w:rsidRPr="006E2D06">
        <w:rPr>
          <w:b/>
          <w:sz w:val="28"/>
          <w:szCs w:val="28"/>
        </w:rPr>
        <w:t xml:space="preserve">мероприятий («дорожная карта») по повышению эффективности </w:t>
      </w:r>
    </w:p>
    <w:p w:rsidR="00B8476C" w:rsidRPr="006E2D06" w:rsidRDefault="00B8476C" w:rsidP="00B8476C">
      <w:pPr>
        <w:ind w:left="540"/>
        <w:jc w:val="center"/>
        <w:rPr>
          <w:b/>
          <w:sz w:val="28"/>
          <w:szCs w:val="28"/>
        </w:rPr>
      </w:pPr>
      <w:r w:rsidRPr="006E2D06">
        <w:rPr>
          <w:b/>
          <w:sz w:val="28"/>
          <w:szCs w:val="28"/>
        </w:rPr>
        <w:t xml:space="preserve">и качества услуг в сфере </w:t>
      </w:r>
      <w:r>
        <w:rPr>
          <w:b/>
          <w:sz w:val="28"/>
          <w:szCs w:val="28"/>
        </w:rPr>
        <w:t>здравоохранения</w:t>
      </w:r>
      <w:r w:rsidRPr="006E2D06">
        <w:rPr>
          <w:b/>
          <w:sz w:val="28"/>
          <w:szCs w:val="28"/>
        </w:rPr>
        <w:t xml:space="preserve"> в Камчатском крае</w:t>
      </w:r>
    </w:p>
    <w:p w:rsidR="00B8476C" w:rsidRDefault="00B8476C" w:rsidP="00B8476C">
      <w:pPr>
        <w:ind w:left="540"/>
        <w:jc w:val="both"/>
        <w:rPr>
          <w:sz w:val="28"/>
          <w:szCs w:val="28"/>
        </w:rPr>
      </w:pPr>
    </w:p>
    <w:p w:rsidR="00B8476C" w:rsidRPr="009C2F0A" w:rsidRDefault="00B8476C" w:rsidP="00B8476C">
      <w:pPr>
        <w:pStyle w:val="a6"/>
        <w:numPr>
          <w:ilvl w:val="0"/>
          <w:numId w:val="3"/>
        </w:numPr>
        <w:spacing w:line="240" w:lineRule="auto"/>
        <w:ind w:left="1134" w:hanging="425"/>
        <w:jc w:val="center"/>
        <w:rPr>
          <w:rFonts w:ascii="Times New Roman" w:hAnsi="Times New Roman"/>
          <w:b/>
          <w:szCs w:val="28"/>
        </w:rPr>
      </w:pPr>
      <w:r w:rsidRPr="009C2F0A">
        <w:rPr>
          <w:rFonts w:ascii="Times New Roman" w:hAnsi="Times New Roman"/>
          <w:b/>
          <w:szCs w:val="28"/>
        </w:rPr>
        <w:t>Общее описание</w:t>
      </w:r>
      <w:r>
        <w:rPr>
          <w:rFonts w:ascii="Times New Roman" w:hAnsi="Times New Roman"/>
          <w:b/>
          <w:szCs w:val="28"/>
        </w:rPr>
        <w:t xml:space="preserve"> Плана мероприятий</w:t>
      </w:r>
      <w:r w:rsidRPr="009C2F0A">
        <w:rPr>
          <w:rFonts w:ascii="Times New Roman" w:hAnsi="Times New Roman"/>
          <w:b/>
          <w:szCs w:val="28"/>
        </w:rPr>
        <w:t xml:space="preserve"> «</w:t>
      </w:r>
      <w:r>
        <w:rPr>
          <w:rFonts w:ascii="Times New Roman" w:hAnsi="Times New Roman"/>
          <w:b/>
          <w:szCs w:val="28"/>
        </w:rPr>
        <w:t xml:space="preserve"> далее – Дорожной карты</w:t>
      </w:r>
      <w:r w:rsidRPr="009C2F0A">
        <w:rPr>
          <w:rFonts w:ascii="Times New Roman" w:hAnsi="Times New Roman"/>
          <w:b/>
          <w:szCs w:val="28"/>
        </w:rPr>
        <w:t>»</w:t>
      </w:r>
    </w:p>
    <w:p w:rsidR="00B8476C" w:rsidRPr="009C2F0A" w:rsidRDefault="00B8476C" w:rsidP="00B8476C">
      <w:pPr>
        <w:ind w:firstLine="709"/>
        <w:contextualSpacing/>
        <w:jc w:val="both"/>
        <w:rPr>
          <w:b/>
          <w:sz w:val="28"/>
          <w:szCs w:val="28"/>
        </w:rPr>
      </w:pPr>
      <w:r w:rsidRPr="009C2F0A">
        <w:rPr>
          <w:sz w:val="28"/>
          <w:szCs w:val="28"/>
        </w:rPr>
        <w:t>Целью "Дорожной карты" является повышение качества медицинской помощи на основе повышения эффективности деятельности медицинских организаций и их работников, стимулирование заинтересованности работников в результатах своего труда через повышение заработной платы.</w:t>
      </w:r>
    </w:p>
    <w:p w:rsidR="00B8476C" w:rsidRPr="009C2F0A" w:rsidRDefault="00B8476C" w:rsidP="00B8476C">
      <w:pPr>
        <w:pStyle w:val="a6"/>
        <w:spacing w:after="200" w:line="240" w:lineRule="auto"/>
        <w:ind w:left="0" w:right="-1" w:firstLine="709"/>
        <w:rPr>
          <w:rFonts w:ascii="Times New Roman" w:eastAsia="Calibri" w:hAnsi="Times New Roman"/>
          <w:szCs w:val="28"/>
        </w:rPr>
      </w:pPr>
      <w:r w:rsidRPr="009C2F0A">
        <w:rPr>
          <w:rFonts w:ascii="Times New Roman" w:eastAsia="Calibri" w:hAnsi="Times New Roman"/>
          <w:spacing w:val="4"/>
          <w:szCs w:val="28"/>
        </w:rPr>
        <w:t>Площадь Камчатского края составляет</w:t>
      </w:r>
      <w:r w:rsidRPr="009C2F0A">
        <w:rPr>
          <w:rFonts w:ascii="Times New Roman" w:eastAsia="Calibri" w:hAnsi="Times New Roman"/>
          <w:szCs w:val="28"/>
        </w:rPr>
        <w:t xml:space="preserve"> 464,3 тыс. квадратных километра. Краевой центр – город Петропавловск-Камчатский с населением 179,8 тыс. человек. Население Камчатского края насчитывает 320,2 тыс. человек, средняя плотность населения 0,7 человек на 1 квадратный км (от 0,02 человека на 1 квадратный км в Пенжинском районе, до 488 человек на 1 квадратный км  в краевом центре). </w:t>
      </w:r>
    </w:p>
    <w:p w:rsidR="00B8476C" w:rsidRPr="009C2F0A" w:rsidRDefault="00B8476C" w:rsidP="00B8476C">
      <w:pPr>
        <w:pStyle w:val="a6"/>
        <w:spacing w:after="200" w:line="240" w:lineRule="auto"/>
        <w:ind w:left="0" w:right="-1" w:firstLine="709"/>
        <w:rPr>
          <w:rFonts w:ascii="Times New Roman" w:eastAsia="Calibri" w:hAnsi="Times New Roman"/>
          <w:szCs w:val="28"/>
        </w:rPr>
      </w:pPr>
      <w:r w:rsidRPr="009C2F0A">
        <w:rPr>
          <w:rFonts w:ascii="Times New Roman" w:eastAsia="Calibri" w:hAnsi="Times New Roman"/>
          <w:szCs w:val="28"/>
        </w:rPr>
        <w:t>Возрастной состав населения характеризуется преобладанием лиц старших возрастных групп. Количество  лиц моложе трудоспособного возраста – 55,3 тыс. человек, трудоспособного возраста – 208,9 тыс. человек, старше трудоспособного возраста – 56,0 тыс. человек. Рождаемость в 2012 году составляла 12,8 на тысячу населения, смертностью – 11,6 на тысячу населения.</w:t>
      </w:r>
    </w:p>
    <w:p w:rsidR="00B8476C" w:rsidRPr="009C2F0A" w:rsidRDefault="00B8476C" w:rsidP="00B8476C">
      <w:pPr>
        <w:pStyle w:val="a6"/>
        <w:spacing w:after="200" w:line="240" w:lineRule="auto"/>
        <w:ind w:left="0" w:right="-1" w:firstLine="709"/>
        <w:rPr>
          <w:rFonts w:ascii="Times New Roman" w:eastAsia="Calibri" w:hAnsi="Times New Roman"/>
          <w:szCs w:val="28"/>
        </w:rPr>
      </w:pPr>
      <w:r w:rsidRPr="009C2F0A">
        <w:rPr>
          <w:rFonts w:ascii="Times New Roman" w:eastAsia="Calibri" w:hAnsi="Times New Roman"/>
          <w:szCs w:val="28"/>
        </w:rPr>
        <w:t>Как и в предыдущие года, наиболее распространёнными причинами смерти в 2012 году остались болезни системы кровообращения – 639,1 на 100 тысяч человек (48 % в структуре всех умерших).  На втором месте регистрируется смертность от злокачественных новообразований  - 182,9 на 100 тысяч 14  % в структуре умерших). На третьем месте смертность от внешних причин - 145,5 на 100 тысяч населения (11,5%  в структуре умерших).</w:t>
      </w:r>
    </w:p>
    <w:p w:rsidR="00B8476C" w:rsidRPr="009C2F0A" w:rsidRDefault="00B8476C" w:rsidP="00B8476C">
      <w:pPr>
        <w:pStyle w:val="a6"/>
        <w:spacing w:after="200" w:line="240" w:lineRule="auto"/>
        <w:ind w:left="0" w:right="-1" w:firstLine="709"/>
        <w:rPr>
          <w:rFonts w:ascii="Times New Roman" w:eastAsia="Calibri" w:hAnsi="Times New Roman"/>
          <w:color w:val="000000"/>
          <w:spacing w:val="8"/>
          <w:szCs w:val="28"/>
        </w:rPr>
      </w:pPr>
      <w:r w:rsidRPr="009C2F0A">
        <w:rPr>
          <w:rFonts w:ascii="Times New Roman" w:eastAsia="Calibri" w:hAnsi="Times New Roman"/>
          <w:szCs w:val="28"/>
        </w:rPr>
        <w:t xml:space="preserve">С 01.01.2013 в Камчатском крае функционирует  </w:t>
      </w:r>
      <w:r w:rsidRPr="009C2F0A">
        <w:rPr>
          <w:rFonts w:ascii="Times New Roman" w:eastAsia="Calibri" w:hAnsi="Times New Roman"/>
          <w:color w:val="000000"/>
          <w:spacing w:val="8"/>
          <w:szCs w:val="28"/>
        </w:rPr>
        <w:t>47 лечебно-профилактических учреждений, находящихся в государственной собственности, 1 учреждение, подведомственное ФМБА, 4 ведомственных лечебно-профилактических учреждения, всего – 52 учреждения.</w:t>
      </w:r>
    </w:p>
    <w:p w:rsidR="00B8476C" w:rsidRPr="009C2F0A" w:rsidRDefault="00B8476C" w:rsidP="00B8476C">
      <w:pPr>
        <w:pStyle w:val="a6"/>
        <w:spacing w:after="200" w:line="240" w:lineRule="auto"/>
        <w:ind w:left="0" w:right="-1" w:firstLine="709"/>
        <w:rPr>
          <w:rFonts w:ascii="Times New Roman" w:eastAsia="Calibri" w:hAnsi="Times New Roman"/>
          <w:color w:val="000000"/>
          <w:spacing w:val="8"/>
          <w:szCs w:val="28"/>
        </w:rPr>
      </w:pPr>
      <w:r w:rsidRPr="009C2F0A">
        <w:rPr>
          <w:rFonts w:ascii="Times New Roman" w:eastAsia="Calibri" w:hAnsi="Times New Roman"/>
          <w:color w:val="000000"/>
          <w:spacing w:val="8"/>
          <w:szCs w:val="28"/>
        </w:rPr>
        <w:t>Коечный фонд стационарных учреждений составляет 3 382 койки в государственных учреждениях здравоохранения, 60 коек в учреждении федерального подчинения, 60 коек в ведомственном учреждении здравоохранения. В результате проведённой в течение 5 лет реорганизации круглосуточный коечный фонд сократился на 17,5 % ( 2007 год – 4099 коек), в то же время увеличилась мощность дневных стационаров и составила 703 койки, из них в поликлинических подразделениях – 327 (46,5 %).</w:t>
      </w:r>
    </w:p>
    <w:p w:rsidR="00B8476C" w:rsidRDefault="00B8476C" w:rsidP="00B8476C">
      <w:pPr>
        <w:pStyle w:val="a6"/>
        <w:spacing w:after="200" w:line="240" w:lineRule="auto"/>
        <w:ind w:left="0" w:right="-1" w:firstLine="709"/>
        <w:rPr>
          <w:rFonts w:ascii="Times New Roman" w:eastAsia="Calibri" w:hAnsi="Times New Roman"/>
          <w:color w:val="000000"/>
          <w:spacing w:val="8"/>
          <w:szCs w:val="28"/>
        </w:rPr>
      </w:pPr>
      <w:r w:rsidRPr="009C2F0A">
        <w:rPr>
          <w:rFonts w:ascii="Times New Roman" w:eastAsia="Calibri" w:hAnsi="Times New Roman"/>
          <w:color w:val="000000"/>
          <w:spacing w:val="8"/>
          <w:szCs w:val="28"/>
        </w:rPr>
        <w:lastRenderedPageBreak/>
        <w:t>Модель организации медицинской помощи в Камчатском крае представляет собой трёхуровневую систему, включающую медицинские организации краевого, межтерриториального, муниципального уровней (рисунок 1).</w:t>
      </w:r>
    </w:p>
    <w:p w:rsidR="00B8476C" w:rsidRPr="009C2F0A" w:rsidRDefault="00B8476C" w:rsidP="00B8476C">
      <w:pPr>
        <w:pStyle w:val="a6"/>
        <w:spacing w:after="200" w:line="240" w:lineRule="auto"/>
        <w:ind w:left="0" w:right="-1" w:firstLine="709"/>
        <w:rPr>
          <w:rFonts w:ascii="Times New Roman" w:eastAsia="Calibri" w:hAnsi="Times New Roman"/>
          <w:color w:val="000000"/>
          <w:spacing w:val="8"/>
          <w:szCs w:val="28"/>
        </w:rPr>
      </w:pPr>
    </w:p>
    <w:p w:rsidR="00B8476C" w:rsidRDefault="00B8476C" w:rsidP="00B8476C">
      <w:pPr>
        <w:pStyle w:val="a6"/>
        <w:spacing w:after="200" w:line="360" w:lineRule="auto"/>
        <w:ind w:left="0" w:right="-1" w:firstLine="709"/>
        <w:jc w:val="center"/>
        <w:rPr>
          <w:b/>
          <w:noProof/>
          <w:szCs w:val="28"/>
        </w:rPr>
      </w:pPr>
      <w:r>
        <w:rPr>
          <w:i/>
          <w:noProof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haracter">
                  <wp:posOffset>-3180715</wp:posOffset>
                </wp:positionH>
                <wp:positionV relativeFrom="line">
                  <wp:posOffset>78740</wp:posOffset>
                </wp:positionV>
                <wp:extent cx="6356350" cy="6998970"/>
                <wp:effectExtent l="4445" t="635" r="1905" b="1270"/>
                <wp:wrapNone/>
                <wp:docPr id="32" name="Полотно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581188" y="5741639"/>
                            <a:ext cx="1257290" cy="457211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8476C" w:rsidRDefault="00B8476C" w:rsidP="00B8476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3379473" y="5364430"/>
                            <a:ext cx="2771778" cy="151263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999999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666666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121899" y="5364430"/>
                            <a:ext cx="2785178" cy="151263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999999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666666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278098" y="2753967"/>
                            <a:ext cx="4198067" cy="200984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999999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666666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3982069" y="521313"/>
                            <a:ext cx="1722786" cy="156343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999999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666666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63799" y="521313"/>
                            <a:ext cx="3201675" cy="372109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476C" w:rsidRPr="009C2F0A" w:rsidRDefault="00B8476C" w:rsidP="00B8476C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9C2F0A">
                                <w:rPr>
                                  <w:b/>
                                  <w:sz w:val="28"/>
                                  <w:szCs w:val="28"/>
                                </w:rPr>
                                <w:t>Краевой уровень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94298" y="893422"/>
                            <a:ext cx="1786886" cy="1039525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8476C" w:rsidRPr="009C2F0A" w:rsidRDefault="00B8476C" w:rsidP="00B8476C">
                              <w:r w:rsidRPr="009C2F0A">
                                <w:t>Плановая специализир</w:t>
                              </w:r>
                              <w:r w:rsidRPr="009C2F0A">
                                <w:t>о</w:t>
                              </w:r>
                              <w:r w:rsidRPr="009C2F0A">
                                <w:t>ванная медицинская п</w:t>
                              </w:r>
                              <w:r w:rsidRPr="009C2F0A">
                                <w:t>о</w:t>
                              </w:r>
                              <w:r w:rsidRPr="009C2F0A">
                                <w:t>мощь (краевые больницы, диспансеры)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056368" y="595614"/>
                            <a:ext cx="1573588" cy="581714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476C" w:rsidRPr="009C2F0A" w:rsidRDefault="00B8476C" w:rsidP="00B8476C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9C2F0A">
                                <w:rPr>
                                  <w:b/>
                                  <w:sz w:val="28"/>
                                  <w:szCs w:val="28"/>
                                </w:rPr>
                                <w:t>Федеральный уровень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3418873" y="5741639"/>
                            <a:ext cx="1424289" cy="103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8476C" w:rsidRPr="006867EB" w:rsidRDefault="00B8476C" w:rsidP="00B8476C">
                              <w:r w:rsidRPr="009A4D6F">
                                <w:t>Реабилитационные</w:t>
                              </w:r>
                              <w:r>
                                <w:t xml:space="preserve"> амбулаторные и стационарные </w:t>
                              </w:r>
                              <w:r w:rsidRPr="009A4D6F">
                                <w:t xml:space="preserve"> отделения  на</w:t>
                              </w:r>
                              <w:r>
                                <w:t xml:space="preserve"> базе краевых и ГБ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418873" y="5427932"/>
                            <a:ext cx="2859978" cy="463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476C" w:rsidRPr="009C2F0A" w:rsidRDefault="00B8476C" w:rsidP="00B8476C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9C2F0A">
                                <w:rPr>
                                  <w:b/>
                                  <w:sz w:val="28"/>
                                  <w:szCs w:val="28"/>
                                </w:rPr>
                                <w:t>Восстановительная мед</w:t>
                              </w:r>
                              <w:r w:rsidRPr="009C2F0A">
                                <w:rPr>
                                  <w:b/>
                                  <w:sz w:val="28"/>
                                  <w:szCs w:val="28"/>
                                </w:rPr>
                                <w:t>и</w:t>
                              </w:r>
                              <w:r w:rsidRPr="009C2F0A">
                                <w:rPr>
                                  <w:b/>
                                  <w:sz w:val="28"/>
                                  <w:szCs w:val="28"/>
                                </w:rPr>
                                <w:t>цина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506696" y="3201678"/>
                            <a:ext cx="1417389" cy="11582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8476C" w:rsidRPr="009C2F0A" w:rsidRDefault="00B8476C" w:rsidP="00B8476C">
                              <w:r w:rsidRPr="009C2F0A">
                                <w:t>Консультати</w:t>
                              </w:r>
                              <w:r w:rsidRPr="009C2F0A">
                                <w:t>в</w:t>
                              </w:r>
                              <w:r w:rsidRPr="009C2F0A">
                                <w:t>но-диагностич</w:t>
                              </w:r>
                              <w:r w:rsidRPr="009C2F0A">
                                <w:t>е</w:t>
                              </w:r>
                              <w:r w:rsidRPr="009C2F0A">
                                <w:t>ские центры, межмуниципальные центры и отделения в составе РБ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78098" y="2753967"/>
                            <a:ext cx="3886269" cy="393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476C" w:rsidRPr="009C2F0A" w:rsidRDefault="00B8476C" w:rsidP="00B8476C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9C2F0A">
                                <w:rPr>
                                  <w:b/>
                                  <w:sz w:val="28"/>
                                  <w:szCs w:val="28"/>
                                </w:rPr>
                                <w:t>Межмуниципальный  уровень</w:t>
                              </w:r>
                            </w:p>
                            <w:p w:rsidR="00B8476C" w:rsidRPr="009C2F0A" w:rsidRDefault="00B8476C" w:rsidP="00B8476C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056368" y="1095327"/>
                            <a:ext cx="1573588" cy="774119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8476C" w:rsidRPr="003C7FD0" w:rsidRDefault="00B8476C" w:rsidP="00B8476C">
                              <w:pPr>
                                <w:jc w:val="center"/>
                              </w:pPr>
                              <w:r w:rsidRPr="003C7FD0">
                                <w:t>Высокотехнол</w:t>
                              </w:r>
                              <w:r w:rsidRPr="003C7FD0">
                                <w:t>о</w:t>
                              </w:r>
                              <w:r w:rsidRPr="003C7FD0">
                                <w:t xml:space="preserve">гичная  медицинская помощь </w:t>
                              </w:r>
                              <w:r>
                                <w:t>(за пределами края)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2054184" y="3201678"/>
                            <a:ext cx="2275882" cy="1466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8476C" w:rsidRPr="009C2F0A" w:rsidRDefault="00B8476C" w:rsidP="00B8476C">
                              <w:pPr>
                                <w:rPr>
                                  <w:i/>
                                  <w:u w:val="single"/>
                                </w:rPr>
                              </w:pPr>
                              <w:r w:rsidRPr="009C2F0A">
                                <w:rPr>
                                  <w:i/>
                                  <w:u w:val="single"/>
                                </w:rPr>
                                <w:t>Специализированные отделения</w:t>
                              </w:r>
                            </w:p>
                            <w:p w:rsidR="00B8476C" w:rsidRPr="009C2F0A" w:rsidRDefault="00B8476C" w:rsidP="00B8476C">
                              <w:r w:rsidRPr="009C2F0A">
                                <w:t>- неврология</w:t>
                              </w:r>
                            </w:p>
                            <w:p w:rsidR="00B8476C" w:rsidRPr="009C2F0A" w:rsidRDefault="00B8476C" w:rsidP="00B8476C">
                              <w:r w:rsidRPr="009C2F0A">
                                <w:t>- травматология</w:t>
                              </w:r>
                            </w:p>
                            <w:p w:rsidR="00B8476C" w:rsidRPr="009C2F0A" w:rsidRDefault="00B8476C" w:rsidP="00B8476C">
                              <w:r w:rsidRPr="009C2F0A">
                                <w:t>- акушерство и гинекология</w:t>
                              </w:r>
                            </w:p>
                            <w:p w:rsidR="00B8476C" w:rsidRPr="009C2F0A" w:rsidRDefault="00B8476C" w:rsidP="00B8476C">
                              <w:r w:rsidRPr="009C2F0A">
                                <w:t>- др. виды специализированной п</w:t>
                              </w:r>
                              <w:r w:rsidRPr="009C2F0A">
                                <w:t>о</w:t>
                              </w:r>
                              <w:r w:rsidRPr="009C2F0A">
                                <w:t>мощи (в т. ч. скорой помощи)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63899" y="5297829"/>
                            <a:ext cx="2743178" cy="457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476C" w:rsidRPr="009C2F0A" w:rsidRDefault="00B8476C" w:rsidP="00B8476C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9C2F0A">
                                <w:rPr>
                                  <w:b/>
                                  <w:sz w:val="28"/>
                                  <w:szCs w:val="28"/>
                                </w:rPr>
                                <w:t>Муниципальный  уровень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4970761" y="5741639"/>
                            <a:ext cx="1000792" cy="102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8476C" w:rsidRPr="009A4D6F" w:rsidRDefault="00B8476C" w:rsidP="00B8476C">
                              <w:r w:rsidRPr="009A4D6F">
                                <w:t>Санаторно-курортные учреждения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2054184" y="893422"/>
                            <a:ext cx="1311290" cy="1039525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8476C" w:rsidRPr="009C2F0A" w:rsidRDefault="00B8476C" w:rsidP="00B8476C">
                              <w:r w:rsidRPr="009C2F0A">
                                <w:t xml:space="preserve">Консультативно-диагностическая помощь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4"/>
                        <wps:cNvCnPr/>
                        <wps:spPr bwMode="auto">
                          <a:xfrm>
                            <a:off x="2907077" y="6084548"/>
                            <a:ext cx="472396" cy="10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333333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5"/>
                        <wps:cNvCnPr/>
                        <wps:spPr bwMode="auto">
                          <a:xfrm flipH="1" flipV="1">
                            <a:off x="4529464" y="3665189"/>
                            <a:ext cx="1005192" cy="163264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333333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6"/>
                        <wps:cNvCnPr/>
                        <wps:spPr bwMode="auto">
                          <a:xfrm>
                            <a:off x="3418873" y="1263031"/>
                            <a:ext cx="2552680" cy="410140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333333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7"/>
                        <wps:cNvCnPr/>
                        <wps:spPr bwMode="auto">
                          <a:xfrm flipV="1">
                            <a:off x="3365474" y="1177329"/>
                            <a:ext cx="616595" cy="10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333333"/>
                            </a:solidFill>
                            <a:prstDash val="sysDot"/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8"/>
                        <wps:cNvCnPr/>
                        <wps:spPr bwMode="auto">
                          <a:xfrm flipH="1" flipV="1">
                            <a:off x="2216783" y="4857118"/>
                            <a:ext cx="100" cy="44071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333333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9"/>
                        <wps:cNvCnPr/>
                        <wps:spPr bwMode="auto">
                          <a:xfrm flipH="1" flipV="1">
                            <a:off x="2216783" y="2084751"/>
                            <a:ext cx="600" cy="45651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333333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30"/>
                        <wps:cNvCnPr/>
                        <wps:spPr bwMode="auto">
                          <a:xfrm flipH="1" flipV="1">
                            <a:off x="1750686" y="5187326"/>
                            <a:ext cx="100" cy="177104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31"/>
                        <wps:cNvCnPr/>
                        <wps:spPr bwMode="auto">
                          <a:xfrm flipH="1">
                            <a:off x="163799" y="5187326"/>
                            <a:ext cx="1586888" cy="10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32"/>
                        <wps:cNvCnPr/>
                        <wps:spPr bwMode="auto">
                          <a:xfrm flipV="1">
                            <a:off x="163799" y="2541262"/>
                            <a:ext cx="30500" cy="2646064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33"/>
                        <wps:cNvCnPr/>
                        <wps:spPr bwMode="auto">
                          <a:xfrm>
                            <a:off x="209598" y="2541262"/>
                            <a:ext cx="1939285" cy="10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333333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94298" y="5617836"/>
                            <a:ext cx="1158291" cy="11601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8476C" w:rsidRPr="009605C4" w:rsidRDefault="00B8476C" w:rsidP="00B8476C">
                              <w:r>
                                <w:t xml:space="preserve">ГБ, РБ, участковые больницы, поликлиники, </w:t>
                              </w:r>
                            </w:p>
                            <w:p w:rsidR="00B8476C" w:rsidRPr="003C7FD0" w:rsidRDefault="00B8476C" w:rsidP="00B8476C">
                              <w:r>
                                <w:t>С</w:t>
                              </w:r>
                              <w:r w:rsidRPr="003C7FD0">
                                <w:t>СМП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484588" y="5608936"/>
                            <a:ext cx="1296090" cy="1169028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8476C" w:rsidRDefault="00B8476C" w:rsidP="00B8476C">
                              <w:r>
                                <w:t>В том числе:</w:t>
                              </w:r>
                            </w:p>
                            <w:p w:rsidR="00B8476C" w:rsidRPr="009A4D6F" w:rsidRDefault="00B8476C" w:rsidP="00B8476C">
                              <w:r w:rsidRPr="009A4D6F">
                                <w:t>ВА</w:t>
                              </w:r>
                            </w:p>
                            <w:p w:rsidR="00B8476C" w:rsidRPr="009A4D6F" w:rsidRDefault="00B8476C" w:rsidP="00B8476C">
                              <w:r w:rsidRPr="009A4D6F">
                                <w:t>ФАПы</w:t>
                              </w:r>
                            </w:p>
                            <w:p w:rsidR="00B8476C" w:rsidRPr="009A4D6F" w:rsidRDefault="00B8476C" w:rsidP="00B8476C">
                              <w:r>
                                <w:t>Отд.</w:t>
                              </w:r>
                              <w:r w:rsidRPr="009A4D6F">
                                <w:t>СМП</w:t>
                              </w:r>
                            </w:p>
                            <w:p w:rsidR="00B8476C" w:rsidRPr="009A4D6F" w:rsidRDefault="00B8476C" w:rsidP="00B8476C">
                              <w:r w:rsidRPr="009A4D6F">
                                <w:t>Отд.сестр.ухода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32" o:spid="_x0000_s1026" editas="canvas" style="position:absolute;margin-left:-250.45pt;margin-top:6.2pt;width:500.5pt;height:551.1pt;z-index:251659264;mso-position-horizontal-relative:char;mso-position-vertical-relative:line" coordsize="63563,69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3563;height:69989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5811;top:57416;width:12573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e228QA&#10;AADaAAAADwAAAGRycy9kb3ducmV2LnhtbESPQWvCQBSE74X+h+UVvATdqFBKdBNKi1h7M6YHb4/s&#10;MwndfRuya0z/vVso9DjMzDfMtpisESMNvnOsYLlIQRDXTnfcKKhOu/kLCB+QNRrHpOCHPBT548MW&#10;M+1ufKSxDI2IEPYZKmhD6DMpfd2SRb9wPXH0Lm6wGKIcGqkHvEW4NXKVps/SYsdxocWe3lqqv8ur&#10;VbBLvg79OpXn5HOsumOyN+X+3Sg1e5peNyACTeE//Nf+0ArW8Hsl3gCZ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3ttvEAAAA2gAAAA8AAAAAAAAAAAAAAAAAmAIAAGRycy9k&#10;b3ducmV2LnhtbFBLBQYAAAAABAAEAPUAAACJAwAAAAA=&#10;" fillcolor="#ddd">
                  <v:textbox>
                    <w:txbxContent>
                      <w:p w:rsidR="00B8476C" w:rsidRDefault="00B8476C" w:rsidP="00B8476C"/>
                    </w:txbxContent>
                  </v:textbox>
                </v:shape>
                <v:roundrect id="AutoShape 5" o:spid="_x0000_s1029" style="position:absolute;left:33794;top:53644;width:27718;height:1512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hMnsMA&#10;AADaAAAADwAAAGRycy9kb3ducmV2LnhtbESP0WrCQBRE3wv+w3IFX4puFCsaXUUCooW+mPYDLtlr&#10;EszeXbNrTP++WxB8HGbmDLPZ9aYRHbW+tqxgOklAEBdW11wq+Pk+jJcgfEDW2FgmBb/kYbcdvG0w&#10;1fbBZ+ryUIoIYZ+igioEl0rpi4oM+ol1xNG72NZgiLItpW7xEeGmkbMkWUiDNceFCh1lFRXX/G4U&#10;uM9stTrcL1/lcXF7b2znsiL/UGo07PdrEIH68Ao/2yetYA7/V+IN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hMnsMAAADaAAAADwAAAAAAAAAAAAAAAACYAgAAZHJzL2Rv&#10;d25yZXYueG1sUEsFBgAAAAAEAAQA9QAAAIgDAAAAAA==&#10;" strokecolor="#666" strokeweight="1pt">
                  <v:fill color2="#999" focus="100%" type="gradient"/>
                  <v:shadow on="t" color="#7f7f7f" opacity=".5" offset="1pt"/>
                </v:roundrect>
                <v:roundrect id="AutoShape 6" o:spid="_x0000_s1030" style="position:absolute;left:1218;top:53644;width:27852;height:1512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TpBcMA&#10;AADaAAAADwAAAGRycy9kb3ducmV2LnhtbESPwWrDMBBE74X8g9hCLqWWG0hIXMumGEJa6KVOPmCx&#10;NraptVIsxXH+vioUehxm5g2Tl7MZxESj7y0reElSEMSN1T23Ck7H/fMWhA/IGgfLpOBOHspi8ZBj&#10;pu2Nv2iqQysihH2GCroQXCalbzoy6BPriKN3tqPBEOXYSj3iLcLNIFdpupEGe44LHTqqOmq+66tR&#10;4D6q3W5/PX+2h83labCTq5p6rdTycX57BRFoDv/hv/a7VrCG3yvxBs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TpBcMAAADaAAAADwAAAAAAAAAAAAAAAACYAgAAZHJzL2Rv&#10;d25yZXYueG1sUEsFBgAAAAAEAAQA9QAAAIgDAAAAAA==&#10;" strokecolor="#666" strokeweight="1pt">
                  <v:fill color2="#999" focus="100%" type="gradient"/>
                  <v:shadow on="t" color="#7f7f7f" opacity=".5" offset="1pt"/>
                </v:roundrect>
                <v:roundrect id="AutoShape 7" o:spid="_x0000_s1031" style="position:absolute;left:2780;top:27539;width:41981;height:2009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Z3csMA&#10;AADaAAAADwAAAGRycy9kb3ducmV2LnhtbESP0WrCQBRE3wv9h+UWfCm6UTA0qatIQKzgS1M/4JK9&#10;JqHZu2t2jenfu4LQx2FmzjCrzWg6MVDvW8sK5rMEBHFldcu1gtPPbvoBwgdkjZ1lUvBHHjbr15cV&#10;5tre+JuGMtQiQtjnqKAJweVS+qohg35mHXH0zrY3GKLsa6l7vEW46eQiSVJpsOW40KCjoqHqt7wa&#10;Be5QZNnuej7W+/Ty3tnBFVW5VGryNm4/QQQaw3/42f7SClJ4XIk3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Z3csMAAADaAAAADwAAAAAAAAAAAAAAAACYAgAAZHJzL2Rv&#10;d25yZXYueG1sUEsFBgAAAAAEAAQA9QAAAIgDAAAAAA==&#10;" strokecolor="#666" strokeweight="1pt">
                  <v:fill color2="#999" focus="100%" type="gradient"/>
                  <v:shadow on="t" color="#7f7f7f" opacity=".5" offset="1pt"/>
                </v:roundrect>
                <v:roundrect id="AutoShape 8" o:spid="_x0000_s1032" style="position:absolute;left:39820;top:5213;width:17228;height:1563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rS6cMA&#10;AADaAAAADwAAAGRycy9kb3ducmV2LnhtbESP0WrCQBRE34X+w3KFvohuLNQ20VUkIFXwxbQfcMle&#10;k2D27ja7xvTv3YLg4zAzZ5jVZjCt6KnzjWUF81kCgri0uuFKwc/3bvoJwgdkja1lUvBHHjbrl9EK&#10;M21vfKK+CJWIEPYZKqhDcJmUvqzJoJ9ZRxy9s+0Mhii7SuoObxFuWvmWJAtpsOG4UKOjvKbyUlyN&#10;AnfI03R3PR+rr8XvpLW9y8viXanX8bBdggg0hGf40d5rBR/wfyXe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rS6cMAAADaAAAADwAAAAAAAAAAAAAAAACYAgAAZHJzL2Rv&#10;d25yZXYueG1sUEsFBgAAAAAEAAQA9QAAAIgDAAAAAA==&#10;" strokecolor="#666" strokeweight="1pt">
                  <v:fill color2="#999" focus="100%" type="gradient"/>
                  <v:shadow on="t" color="#7f7f7f" opacity=".5" offset="1pt"/>
                </v:roundrect>
                <v:shape id="Text Box 10" o:spid="_x0000_s1033" type="#_x0000_t202" style="position:absolute;left:1637;top:5213;width:32017;height:3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+258AA&#10;AADaAAAADwAAAGRycy9kb3ducmV2LnhtbERPzYrCMBC+C75DGGEvoqkexK1NRXQFZUVY9QGGZmxL&#10;m0lpsm19+81B2OPH959sB1OLjlpXWlawmEcgiDOrS84VPO7H2RqE88gaa8uk4EUOtul4lGCsbc8/&#10;1N18LkIIuxgVFN43sZQuK8igm9uGOHBP2xr0Aba51C32IdzUchlFK2mw5NBQYEP7grLq9msUnPrr&#10;ocPz/fr1OT1X8vt1qboqU+pjMuw2IDwN/l/8dp+0grA1XAk3QK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w+258AAAADaAAAADwAAAAAAAAAAAAAAAACYAgAAZHJzL2Rvd25y&#10;ZXYueG1sUEsFBgAAAAAEAAQA9QAAAIUDAAAAAA==&#10;" fillcolor="#ddd" stroked="f">
                  <v:textbox>
                    <w:txbxContent>
                      <w:p w:rsidR="00B8476C" w:rsidRPr="009C2F0A" w:rsidRDefault="00B8476C" w:rsidP="00B8476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9C2F0A">
                          <w:rPr>
                            <w:b/>
                            <w:sz w:val="28"/>
                            <w:szCs w:val="28"/>
                          </w:rPr>
                          <w:t>Краевой уровень</w:t>
                        </w:r>
                      </w:p>
                    </w:txbxContent>
                  </v:textbox>
                </v:shape>
                <v:shape id="Text Box 12" o:spid="_x0000_s1034" type="#_x0000_t202" style="position:absolute;left:1942;top:8934;width:17869;height:10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+BMcQA&#10;AADaAAAADwAAAGRycy9kb3ducmV2LnhtbESPQWvCQBSE70L/w/IKXkLdVEHaNBspFbF6M7WH3h7Z&#10;1yR0923IrjH9964geBxm5hsmX43WiIF63zpW8DxLQRBXTrdcKzh+bZ5eQPiArNE4JgX/5GFVPExy&#10;zLQ784GGMtQiQthnqKAJocuk9FVDFv3MdcTR+3W9xRBlX0vd4znCrZHzNF1Kiy3HhQY7+mio+itP&#10;VsEm+d51i1T+JPvh2B6SrSm3a6PU9HF8fwMRaAz38K39qRW8wvVKvAGy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fgTHEAAAA2gAAAA8AAAAAAAAAAAAAAAAAmAIAAGRycy9k&#10;b3ducmV2LnhtbFBLBQYAAAAABAAEAPUAAACJAwAAAAA=&#10;" fillcolor="#ddd">
                  <v:textbox>
                    <w:txbxContent>
                      <w:p w:rsidR="00B8476C" w:rsidRPr="009C2F0A" w:rsidRDefault="00B8476C" w:rsidP="00B8476C">
                        <w:r w:rsidRPr="009C2F0A">
                          <w:t>Плановая специализир</w:t>
                        </w:r>
                        <w:r w:rsidRPr="009C2F0A">
                          <w:t>о</w:t>
                        </w:r>
                        <w:r w:rsidRPr="009C2F0A">
                          <w:t>ванная медицинская п</w:t>
                        </w:r>
                        <w:r w:rsidRPr="009C2F0A">
                          <w:t>о</w:t>
                        </w:r>
                        <w:r w:rsidRPr="009C2F0A">
                          <w:t>мощь (краевые больницы, диспансеры)</w:t>
                        </w:r>
                      </w:p>
                    </w:txbxContent>
                  </v:textbox>
                </v:shape>
                <v:shape id="Text Box 13" o:spid="_x0000_s1035" type="#_x0000_t202" style="position:absolute;left:40563;top:5956;width:15736;height:5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ZPbMQA&#10;AADbAAAADwAAAGRycy9kb3ducmV2LnhtbESPQWvCQBCF7wX/wzJCL0U3epA2uopoBaVFqPoDhuyY&#10;hGRnQ3abxH/fOQi9zfDevPfNajO4WnXUhtKzgdk0AUWceVtybuB2PUzeQYWIbLH2TAYeFGCzHr2s&#10;MLW+5x/qLjFXEsIhRQNFjE2qdcgKchimviEW7e5bh1HWNte2xV7CXa3nSbLQDkuWhgIb2hWUVZdf&#10;Z+DYn/cdnq7nz4+3U6W/Ht9VV2XGvI6H7RJUpCH+m5/XRyv4Qi+/yAB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mT2zEAAAA2wAAAA8AAAAAAAAAAAAAAAAAmAIAAGRycy9k&#10;b3ducmV2LnhtbFBLBQYAAAAABAAEAPUAAACJAwAAAAA=&#10;" fillcolor="#ddd" stroked="f">
                  <v:textbox>
                    <w:txbxContent>
                      <w:p w:rsidR="00B8476C" w:rsidRPr="009C2F0A" w:rsidRDefault="00B8476C" w:rsidP="00B8476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9C2F0A">
                          <w:rPr>
                            <w:b/>
                            <w:sz w:val="28"/>
                            <w:szCs w:val="28"/>
                          </w:rPr>
                          <w:t>Федеральный уровень</w:t>
                        </w:r>
                      </w:p>
                    </w:txbxContent>
                  </v:textbox>
                </v:shape>
                <v:shape id="Text Box 14" o:spid="_x0000_s1036" type="#_x0000_t202" style="position:absolute;left:34188;top:57416;width:14243;height:103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xbocUA&#10;AADbAAAADwAAAGRycy9kb3ducmV2LnhtbESPQWvCQBCF7wX/wzKCt2ajgWqjq0jTQo82pu11zI5J&#10;MDsbsqum/vpuQehthve+N29Wm8G04kK9aywrmEYxCOLS6oYrBcX+7XEBwnlkja1lUvBDDjbr0cMK&#10;U22v/EGX3FcihLBLUUHtfZdK6cqaDLrIdsRBO9reoA9rX0nd4zWEm1bO4vhJGmw4XKixo5eaylN+&#10;NqHG7LtIsl1O8zkekuz19vl8/GqVmoyH7RKEp8H/m+/0uw7cFP5+CQP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FuhxQAAANsAAAAPAAAAAAAAAAAAAAAAAJgCAABkcnMv&#10;ZG93bnJldi54bWxQSwUGAAAAAAQABAD1AAAAigMAAAAA&#10;" filled="f">
                  <v:textbox>
                    <w:txbxContent>
                      <w:p w:rsidR="00B8476C" w:rsidRPr="006867EB" w:rsidRDefault="00B8476C" w:rsidP="00B8476C">
                        <w:r w:rsidRPr="009A4D6F">
                          <w:t>Реабилитационные</w:t>
                        </w:r>
                        <w:r>
                          <w:t xml:space="preserve"> амбулаторные и стационарные </w:t>
                        </w:r>
                        <w:r w:rsidRPr="009A4D6F">
                          <w:t xml:space="preserve"> отделения  на</w:t>
                        </w:r>
                        <w:r>
                          <w:t xml:space="preserve"> базе краевых и ГБ</w:t>
                        </w:r>
                      </w:p>
                    </w:txbxContent>
                  </v:textbox>
                </v:shape>
                <v:shape id="Text Box 15" o:spid="_x0000_s1037" type="#_x0000_t202" style="position:absolute;left:34188;top:54279;width:28600;height:4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B8476C" w:rsidRPr="009C2F0A" w:rsidRDefault="00B8476C" w:rsidP="00B8476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9C2F0A">
                          <w:rPr>
                            <w:b/>
                            <w:sz w:val="28"/>
                            <w:szCs w:val="28"/>
                          </w:rPr>
                          <w:t>Восстановительная мед</w:t>
                        </w:r>
                        <w:r w:rsidRPr="009C2F0A">
                          <w:rPr>
                            <w:b/>
                            <w:sz w:val="28"/>
                            <w:szCs w:val="28"/>
                          </w:rPr>
                          <w:t>и</w:t>
                        </w:r>
                        <w:r w:rsidRPr="009C2F0A">
                          <w:rPr>
                            <w:b/>
                            <w:sz w:val="28"/>
                            <w:szCs w:val="28"/>
                          </w:rPr>
                          <w:t>цина</w:t>
                        </w:r>
                      </w:p>
                    </w:txbxContent>
                  </v:textbox>
                </v:shape>
                <v:shape id="Text Box 16" o:spid="_x0000_s1038" type="#_x0000_t202" style="position:absolute;left:5066;top:32016;width:14174;height:11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JgTcUA&#10;AADbAAAADwAAAGRycy9kb3ducmV2LnhtbESPS2/CMBCE70j9D9ZW6g2cEqm0AQdVPCSOkKbtdRtv&#10;HiJeR7ELKb8eI1XitquZb3Z2sRxMK07Uu8aygudJBIK4sLrhSkH+sR2/gnAeWWNrmRT8kYNl+jBa&#10;YKLtmQ90ynwlQgi7BBXU3neJlK6oyaCb2I44aKXtDfqw9pXUPZ5DuGnlNIpepMGGw4UaO1rVVByz&#10;XxNqTL/zeL3PaDbDn3i9uXy+lV+tUk+Pw/schKfB383/9E4HLobbL2EAm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mBNxQAAANsAAAAPAAAAAAAAAAAAAAAAAJgCAABkcnMv&#10;ZG93bnJldi54bWxQSwUGAAAAAAQABAD1AAAAigMAAAAA&#10;" filled="f">
                  <v:textbox>
                    <w:txbxContent>
                      <w:p w:rsidR="00B8476C" w:rsidRPr="009C2F0A" w:rsidRDefault="00B8476C" w:rsidP="00B8476C">
                        <w:r w:rsidRPr="009C2F0A">
                          <w:t>Консультати</w:t>
                        </w:r>
                        <w:r w:rsidRPr="009C2F0A">
                          <w:t>в</w:t>
                        </w:r>
                        <w:r w:rsidRPr="009C2F0A">
                          <w:t>но-диагностич</w:t>
                        </w:r>
                        <w:r w:rsidRPr="009C2F0A">
                          <w:t>е</w:t>
                        </w:r>
                        <w:r w:rsidRPr="009C2F0A">
                          <w:t>ские центры, межмуниципальные центры и отделения в составе РБ</w:t>
                        </w:r>
                      </w:p>
                    </w:txbxContent>
                  </v:textbox>
                </v:shape>
                <v:shape id="Text Box 17" o:spid="_x0000_s1039" type="#_x0000_t202" style="position:absolute;left:2780;top:27539;width:38863;height:39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B8476C" w:rsidRPr="009C2F0A" w:rsidRDefault="00B8476C" w:rsidP="00B8476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9C2F0A">
                          <w:rPr>
                            <w:b/>
                            <w:sz w:val="28"/>
                            <w:szCs w:val="28"/>
                          </w:rPr>
                          <w:t>Межмуниципальный  уровень</w:t>
                        </w:r>
                      </w:p>
                      <w:p w:rsidR="00B8476C" w:rsidRPr="009C2F0A" w:rsidRDefault="00B8476C" w:rsidP="00B8476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19" o:spid="_x0000_s1040" type="#_x0000_t202" style="position:absolute;left:40563;top:10953;width:15736;height:77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8cQ8IA&#10;AADbAAAADwAAAGRycy9kb3ducmV2LnhtbERPTWvCQBC9C/6HZQQvQTe1KJK6ilTE2pvRHnobstMk&#10;uDsbsmtM/31XKHibx/uc1aa3RnTU+tqxgpdpCoK4cLrmUsHlvJ8sQfiArNE4JgW/5GGzHg5WmGl3&#10;5xN1eShFDGGfoYIqhCaT0hcVWfRT1xBH7se1FkOEbSl1i/cYbo2cpelCWqw5NlTY0HtFxTW/WQX7&#10;5OvYvKbyO/nsLvUpOZj8sDNKjUf99g1EoD48xf/uDx3nz+HxSzx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XxxDwgAAANsAAAAPAAAAAAAAAAAAAAAAAJgCAABkcnMvZG93&#10;bnJldi54bWxQSwUGAAAAAAQABAD1AAAAhwMAAAAA&#10;" fillcolor="#ddd">
                  <v:textbox>
                    <w:txbxContent>
                      <w:p w:rsidR="00B8476C" w:rsidRPr="003C7FD0" w:rsidRDefault="00B8476C" w:rsidP="00B8476C">
                        <w:pPr>
                          <w:jc w:val="center"/>
                        </w:pPr>
                        <w:r w:rsidRPr="003C7FD0">
                          <w:t>Высокотехнол</w:t>
                        </w:r>
                        <w:r w:rsidRPr="003C7FD0">
                          <w:t>о</w:t>
                        </w:r>
                        <w:r w:rsidRPr="003C7FD0">
                          <w:t xml:space="preserve">гичная  медицинская помощь </w:t>
                        </w:r>
                        <w:r>
                          <w:t>(за пределами края)</w:t>
                        </w:r>
                      </w:p>
                    </w:txbxContent>
                  </v:textbox>
                </v:shape>
                <v:shape id="Text Box 20" o:spid="_x0000_s1041" type="#_x0000_t202" style="position:absolute;left:20541;top:32016;width:22759;height:14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XD1cUA&#10;AADbAAAADwAAAGRycy9kb3ducmV2LnhtbESPQWvCQBCF7wX/wzJCb3WjAbXRTRBtoUcbbXsds2MS&#10;zM6G7Dam/vpuQehthve+N2/W2WAa0VPnassKppMIBHFhdc2lguPh9WkJwnlkjY1lUvBDDrJ09LDG&#10;RNsrv1Of+1KEEHYJKqi8bxMpXVGRQTexLXHQzrYz6MPalVJ3eA3hppGzKJpLgzWHCxW2tK2ouOTf&#10;JtSYfR3j3T6nxQJP8e7l9vF8/myUehwPmxUIT4P/N9/pNx24Ofz9EgaQ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FcPVxQAAANsAAAAPAAAAAAAAAAAAAAAAAJgCAABkcnMv&#10;ZG93bnJldi54bWxQSwUGAAAAAAQABAD1AAAAigMAAAAA&#10;" filled="f">
                  <v:textbox>
                    <w:txbxContent>
                      <w:p w:rsidR="00B8476C" w:rsidRPr="009C2F0A" w:rsidRDefault="00B8476C" w:rsidP="00B8476C">
                        <w:pPr>
                          <w:rPr>
                            <w:i/>
                            <w:u w:val="single"/>
                          </w:rPr>
                        </w:pPr>
                        <w:r w:rsidRPr="009C2F0A">
                          <w:rPr>
                            <w:i/>
                            <w:u w:val="single"/>
                          </w:rPr>
                          <w:t>Специализированные отделения</w:t>
                        </w:r>
                      </w:p>
                      <w:p w:rsidR="00B8476C" w:rsidRPr="009C2F0A" w:rsidRDefault="00B8476C" w:rsidP="00B8476C">
                        <w:r w:rsidRPr="009C2F0A">
                          <w:t>- неврология</w:t>
                        </w:r>
                      </w:p>
                      <w:p w:rsidR="00B8476C" w:rsidRPr="009C2F0A" w:rsidRDefault="00B8476C" w:rsidP="00B8476C">
                        <w:r w:rsidRPr="009C2F0A">
                          <w:t>- травматология</w:t>
                        </w:r>
                      </w:p>
                      <w:p w:rsidR="00B8476C" w:rsidRPr="009C2F0A" w:rsidRDefault="00B8476C" w:rsidP="00B8476C">
                        <w:r w:rsidRPr="009C2F0A">
                          <w:t>- акушерство и гинекология</w:t>
                        </w:r>
                      </w:p>
                      <w:p w:rsidR="00B8476C" w:rsidRPr="009C2F0A" w:rsidRDefault="00B8476C" w:rsidP="00B8476C">
                        <w:r w:rsidRPr="009C2F0A">
                          <w:t>- др. виды специализированной п</w:t>
                        </w:r>
                        <w:r w:rsidRPr="009C2F0A">
                          <w:t>о</w:t>
                        </w:r>
                        <w:r w:rsidRPr="009C2F0A">
                          <w:t>мощи (в т. ч. скорой помощи)</w:t>
                        </w:r>
                      </w:p>
                    </w:txbxContent>
                  </v:textbox>
                </v:shape>
                <v:shape id="Text Box 21" o:spid="_x0000_s1042" type="#_x0000_t202" style="position:absolute;left:1638;top:52978;width:27432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B8476C" w:rsidRPr="009C2F0A" w:rsidRDefault="00B8476C" w:rsidP="00B8476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9C2F0A">
                          <w:rPr>
                            <w:b/>
                            <w:sz w:val="28"/>
                            <w:szCs w:val="28"/>
                          </w:rPr>
                          <w:t>Муниципальный  уровень</w:t>
                        </w:r>
                      </w:p>
                    </w:txbxContent>
                  </v:textbox>
                </v:shape>
                <v:shape id="Text Box 22" o:spid="_x0000_s1043" type="#_x0000_t202" style="position:absolute;left:49707;top:57416;width:10008;height:10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byPMQA&#10;AADbAAAADwAAAGRycy9kb3ducmV2LnhtbESPS2/CQAyE75X6H1auxK1sClKBwIIQD6nHNryuJmuS&#10;qFlvlF0g7a+vD5W4eeT5xuPZonO1ulEbKs8G3voJKOLc24oLA/vd9nUMKkRki7VnMvBDARbz56cZ&#10;ptbf+YtuWSyUhHBI0UAZY5NqHfKSHIa+b4hld/GtwyiyLbRt8S7hrtaDJHnXDiuWCyU2tCop/86u&#10;TmoMTvvh+jOj0QjPw/Xm9zC5HGtjei/dcgoqUhcf5n/6wwonZeUXGU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G8jzEAAAA2wAAAA8AAAAAAAAAAAAAAAAAmAIAAGRycy9k&#10;b3ducmV2LnhtbFBLBQYAAAAABAAEAPUAAACJAwAAAAA=&#10;" filled="f">
                  <v:textbox>
                    <w:txbxContent>
                      <w:p w:rsidR="00B8476C" w:rsidRPr="009A4D6F" w:rsidRDefault="00B8476C" w:rsidP="00B8476C">
                        <w:r w:rsidRPr="009A4D6F">
                          <w:t>Санаторно-курортные учреждения</w:t>
                        </w:r>
                      </w:p>
                    </w:txbxContent>
                  </v:textbox>
                </v:shape>
                <v:shape id="Text Box 23" o:spid="_x0000_s1044" type="#_x0000_t202" style="position:absolute;left:20541;top:8934;width:13113;height:10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IWRsIA&#10;AADbAAAADwAAAGRycy9kb3ducmV2LnhtbERPTWvCQBC9C/6HZQQvQTe1IJq6ilTE2pvRHnobstMk&#10;uDsbsmtM/31XKHibx/uc1aa3RnTU+tqxgpdpCoK4cLrmUsHlvJ8sQPiArNE4JgW/5GGzHg5WmGl3&#10;5xN1eShFDGGfoYIqhCaT0hcVWfRT1xBH7se1FkOEbSl1i/cYbo2cpelcWqw5NlTY0HtFxTW/WQX7&#10;5OvYvKbyO/nsLvUpOZj8sDNKjUf99g1EoD48xf/uDx3nL+HxSzx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EhZGwgAAANsAAAAPAAAAAAAAAAAAAAAAAJgCAABkcnMvZG93&#10;bnJldi54bWxQSwUGAAAAAAQABAD1AAAAhwMAAAAA&#10;" fillcolor="#ddd">
                  <v:textbox>
                    <w:txbxContent>
                      <w:p w:rsidR="00B8476C" w:rsidRPr="009C2F0A" w:rsidRDefault="00B8476C" w:rsidP="00B8476C">
                        <w:r w:rsidRPr="009C2F0A">
                          <w:t xml:space="preserve">Консультативно-диагностическая помощь </w:t>
                        </w:r>
                      </w:p>
                    </w:txbxContent>
                  </v:textbox>
                </v:shape>
                <v:line id="Line 24" o:spid="_x0000_s1045" style="position:absolute;visibility:visible;mso-wrap-style:square" from="29070,60845" to="33794,608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Yi2cIAAADbAAAADwAAAGRycy9kb3ducmV2LnhtbERPz2vCMBS+D/wfwhN2m+lEnHamZQji&#10;PIlOUW+P5K3t1ryUJtb635vDYMeP7/ci720tOmp95VjB6ygBQaydqbhQcPhavcxA+IBssHZMCu7k&#10;Ic8GTwtMjbvxjrp9KEQMYZ+igjKEJpXS65Is+pFriCP37VqLIcK2kKbFWwy3tRwnyVRarDg2lNjQ&#10;siT9u79aBTzf9ud1d9roH3m9vFk9Oa5OE6Weh/3HO4hAffgX/7k/jYJxXB+/xB8gs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lYi2cIAAADbAAAADwAAAAAAAAAAAAAA&#10;AAChAgAAZHJzL2Rvd25yZXYueG1sUEsFBgAAAAAEAAQA+QAAAJADAAAAAA==&#10;" strokecolor="#333" strokeweight="3pt">
                  <v:stroke startarrow="block" endarrow="block"/>
                </v:line>
                <v:line id="Line 25" o:spid="_x0000_s1046" style="position:absolute;flip:x y;visibility:visible;mso-wrap-style:square" from="45294,36651" to="55346,52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6PE8IAAADbAAAADwAAAGRycy9kb3ducmV2LnhtbESPQWvCQBSE74L/YXkFb2ZXBS2pqxRp&#10;wYOXpnp/ZJ+bYPZtzK5J+u+7QqHHYWa+Ybb70TWipy7UnjUsMgWCuPSmZqvh/P05fwURIrLBxjNp&#10;+KEA+910ssXc+IG/qC+iFQnCIUcNVYxtLmUoK3IYMt8SJ+/qO4cxyc5K0+GQ4K6RS6XW0mHNaaHC&#10;lg4Vlbfi4TQ8jmH90V42GxtwOPWr+0FZVWg9exnf30BEGuN/+K99NBqWC3h+ST9A7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d6PE8IAAADbAAAADwAAAAAAAAAAAAAA&#10;AAChAgAAZHJzL2Rvd25yZXYueG1sUEsFBgAAAAAEAAQA+QAAAJADAAAAAA==&#10;" strokecolor="#333" strokeweight="3pt">
                  <v:stroke startarrow="block" endarrow="block"/>
                </v:line>
                <v:line id="Line 26" o:spid="_x0000_s1047" style="position:absolute;visibility:visible;mso-wrap-style:square" from="34188,12630" to="59715,5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gZNcUAAADbAAAADwAAAGRycy9kb3ducmV2LnhtbESPQWvCQBSE74X+h+UJvTUbg9gaXaUU&#10;pO1JahX19th9JrHZtyG7xvjv3YLQ4zAz3zCzRW9r0VHrK8cKhkkKglg7U3GhYPOzfH4F4QOywdox&#10;KbiSh8X88WGGuXEX/qZuHQoRIexzVFCG0ORSel2SRZ+4hjh6R9daDFG2hTQtXiLc1jJL07G0WHFc&#10;KLGh95L07/psFfBk1e8/ut2XPsnz4cXq0Xa5Gyn1NOjfpiAC9eE/fG9/GgVZBn9f4g+Q8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cgZNcUAAADbAAAADwAAAAAAAAAA&#10;AAAAAAChAgAAZHJzL2Rvd25yZXYueG1sUEsFBgAAAAAEAAQA+QAAAJMDAAAAAA==&#10;" strokecolor="#333" strokeweight="3pt">
                  <v:stroke startarrow="block" endarrow="block"/>
                </v:line>
                <v:line id="Line 27" o:spid="_x0000_s1048" style="position:absolute;flip:y;visibility:visible;mso-wrap-style:square" from="33654,11773" to="39820,11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UQn8IAAADbAAAADwAAAGRycy9kb3ducmV2LnhtbESPS4vCQBCE78L+h6EXvOlEV0WyjrJP&#10;8ebzsrcm0yZZMz0hMybRX+8Igseiqr6iZovWFKKmyuWWFQz6EQjixOqcUwWH/W9vCsJ5ZI2FZVJw&#10;IQeL+UtnhrG2DW+p3vlUBAi7GBVk3pexlC7JyKDr25I4eEdbGfRBVqnUFTYBbgo5jKKJNJhzWMiw&#10;pK+MktPubBT81cfPwfd4YwJouW4KPl3/Rz9KdV/bj3cQnlr/DD/aK61g+Ab3L+EHyP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8UQn8IAAADbAAAADwAAAAAAAAAAAAAA&#10;AAChAgAAZHJzL2Rvd25yZXYueG1sUEsFBgAAAAAEAAQA+QAAAJADAAAAAA==&#10;" strokecolor="#333" strokeweight="3pt">
                  <v:stroke dashstyle="1 1" startarrow="block" endarrow="block"/>
                </v:line>
                <v:line id="Line 28" o:spid="_x0000_s1049" style="position:absolute;flip:x y;visibility:visible;mso-wrap-style:square" from="22167,48571" to="22168,52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ksi8IAAADbAAAADwAAAGRycy9kb3ducmV2LnhtbESPQWsCMRSE74L/ITyhN01qi5bVKCIK&#10;Hnpx294fm2d26eZl3cTd7b9vBMHjMDPfMOvt4GrRURsqzxpeZwoEceFNxVbD99dx+gEiRGSDtWfS&#10;8EcBtpvxaI2Z8T2fqcujFQnCIUMNZYxNJmUoSnIYZr4hTt7Ftw5jkq2VpsU+wV0t50otpMOK00KJ&#10;De1LKn7zm9NwO4XFoflZLm3A/rN7u+6VVbnWL5NhtwIRaYjP8KN9Mhrm73D/kn6A3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aksi8IAAADbAAAADwAAAAAAAAAAAAAA&#10;AAChAgAAZHJzL2Rvd25yZXYueG1sUEsFBgAAAAAEAAQA+QAAAJADAAAAAA==&#10;" strokecolor="#333" strokeweight="3pt">
                  <v:stroke startarrow="block" endarrow="block"/>
                </v:line>
                <v:line id="Line 29" o:spid="_x0000_s1050" style="position:absolute;flip:x y;visibility:visible;mso-wrap-style:square" from="22167,20847" to="22173,25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WJEMIAAADbAAAADwAAAGRycy9kb3ducmV2LnhtbESPQWsCMRSE74L/ITyhN01qqZbVKCIK&#10;Hnpx294fm2d26eZl3cTd7b9vBMHjMDPfMOvt4GrRURsqzxpeZwoEceFNxVbD99dx+gEiRGSDtWfS&#10;8EcBtpvxaI2Z8T2fqcujFQnCIUMNZYxNJmUoSnIYZr4hTt7Ftw5jkq2VpsU+wV0t50otpMOK00KJ&#10;De1LKn7zm9NwO4XFoflZLm3A/rN7u+6VVbnWL5NhtwIRaYjP8KN9Mhrm73D/kn6A3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WJEMIAAADbAAAADwAAAAAAAAAAAAAA&#10;AAChAgAAZHJzL2Rvd25yZXYueG1sUEsFBgAAAAAEAAQA+QAAAJADAAAAAA==&#10;" strokecolor="#333" strokeweight="3pt">
                  <v:stroke startarrow="block" endarrow="block"/>
                </v:line>
                <v:line id="Line 30" o:spid="_x0000_s1051" style="position:absolute;flip:x y;visibility:visible;mso-wrap-style:square" from="17506,51873" to="17507,5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2swcAAAADbAAAADwAAAGRycy9kb3ducmV2LnhtbESPzarCMBSE94LvEI7gTlMVqlSjWEH0&#10;Lv1ZuDw0x7bYnJQm1vr25oLgcpiZb5jVpjOVaKlxpWUFk3EEgjizuuRcwfWyHy1AOI+ssbJMCt7k&#10;YLPu91aYaPviE7Vnn4sAYZeggsL7OpHSZQUZdGNbEwfvbhuDPsgml7rBV4CbSk6jKJYGSw4LBda0&#10;Kyh7nJ9GQbp4Hm7IaZz+ZY+Jaef5bP/eKjUcdNslCE+d/4W/7aNWMI3h/0v4AXL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J9rMHAAAAA2wAAAA8AAAAAAAAAAAAAAAAA&#10;oQIAAGRycy9kb3ducmV2LnhtbFBLBQYAAAAABAAEAPkAAACOAwAAAAA=&#10;" strokeweight="3pt">
                  <v:stroke startarrow="block"/>
                </v:line>
                <v:line id="Line 31" o:spid="_x0000_s1052" style="position:absolute;flip:x;visibility:visible;mso-wrap-style:square" from="1637,51873" to="17506,518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KAasUAAADbAAAADwAAAGRycy9kb3ducmV2LnhtbESPQWsCMRSE7wX/Q3hCL6Vm66Etq1FE&#10;Wyl6aW1Fj4/Nc7O4eVmSuLv+e1Mo9DjMzDfMdN7bWrTkQ+VYwdMoA0FcOF1xqeDn+/3xFUSIyBpr&#10;x6TgSgHms8HdFHPtOv6idhdLkSAcclRgYmxyKUNhyGIYuYY4eSfnLcYkfSm1xy7BbS3HWfYsLVac&#10;Fgw2tDRUnHcXq2D/Vm4e9q2vtodDtlgdTbdu6VOp+2G/mICI1Mf/8F/7QysYv8Dvl/QD5O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SKAasUAAADbAAAADwAAAAAAAAAA&#10;AAAAAAChAgAAZHJzL2Rvd25yZXYueG1sUEsFBgAAAAAEAAQA+QAAAJMDAAAAAA==&#10;" strokecolor="#333" strokeweight="3pt"/>
                <v:line id="Line 32" o:spid="_x0000_s1053" style="position:absolute;flip:y;visibility:visible;mso-wrap-style:square" from="1637,25412" to="1942,5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0UGMIAAADbAAAADwAAAGRycy9kb3ducmV2LnhtbERPy2oCMRTdF/yHcAU3pWZ0ITI1itQH&#10;YjfWVuzyMrmdDJ3cDEmcGf/eLApdHs57septLVryoXKsYDLOQBAXTldcKvj63L3MQYSIrLF2TAru&#10;FGC1HDwtMNeu4w9qz7EUKYRDjgpMjE0uZSgMWQxj1xAn7sd5izFBX0rtsUvhtpbTLJtJixWnBoMN&#10;vRkqfs83q+CyLY/Pl9ZX79drtt58m27f0kmp0bBfv4KI1Md/8Z/7oBVM09j0Jf0A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L0UGMIAAADbAAAADwAAAAAAAAAAAAAA&#10;AAChAgAAZHJzL2Rvd25yZXYueG1sUEsFBgAAAAAEAAQA+QAAAJADAAAAAA==&#10;" strokecolor="#333" strokeweight="3pt"/>
                <v:line id="Line 33" o:spid="_x0000_s1054" style="position:absolute;visibility:visible;mso-wrap-style:square" from="2095,25412" to="21488,254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yLRMUAAADbAAAADwAAAGRycy9kb3ducmV2LnhtbESPQWvCQBSE70L/w/IK3uqmIrZGN6EU&#10;RD2V2op6e+w+k9js25BdY/z33ULB4zAz3zCLvLe16Kj1lWMFz6MEBLF2puJCwffX8ukVhA/IBmvH&#10;pOBGHvLsYbDA1Lgrf1K3DYWIEPYpKihDaFIpvS7Joh+5hjh6J9daDFG2hTQtXiPc1nKcJFNpseK4&#10;UGJD7yXpn+3FKuDZR39YdfuNPsvL8cXqyW65nyg1fOzf5iAC9eEe/m+vjYLxDP6+xB8g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2yLRMUAAADbAAAADwAAAAAAAAAA&#10;AAAAAAChAgAAZHJzL2Rvd25yZXYueG1sUEsFBgAAAAAEAAQA+QAAAJMDAAAAAA==&#10;" strokecolor="#333" strokeweight="3pt">
                  <v:stroke startarrow="block" endarrow="block"/>
                </v:line>
                <v:shape id="Text Box 34" o:spid="_x0000_s1055" type="#_x0000_t202" style="position:absolute;left:1942;top:56178;width:11583;height:1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WiWsQA&#10;AADbAAAADwAAAGRycy9kb3ducmV2LnhtbESPTW/CMAyG75P4D5GRdhvpqDRGR0AINmlH1vFx9RrT&#10;Vmucqsmg8OvxYRJH6/X7+PFs0btGnagLtWcDz6MEFHHhbc2lge33x9MrqBCRLTaeycCFAizmg4cZ&#10;Ztaf+YtOeSyVQDhkaKCKsc20DkVFDsPIt8SSHX3nMMrYldp2eBa4a/Q4SV60w5rlQoUtrSoqfvM/&#10;JxrjwzZdb3KaTPAnXb9fd9PjvjHmcdgv30BF6uN9+b/9aQ2kYi+/CAD0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FolrEAAAA2wAAAA8AAAAAAAAAAAAAAAAAmAIAAGRycy9k&#10;b3ducmV2LnhtbFBLBQYAAAAABAAEAPUAAACJAwAAAAA=&#10;" filled="f">
                  <v:textbox>
                    <w:txbxContent>
                      <w:p w:rsidR="00B8476C" w:rsidRPr="009605C4" w:rsidRDefault="00B8476C" w:rsidP="00B8476C">
                        <w:r>
                          <w:t xml:space="preserve">ГБ, РБ, участковые больницы, поликлиники, </w:t>
                        </w:r>
                      </w:p>
                      <w:p w:rsidR="00B8476C" w:rsidRPr="003C7FD0" w:rsidRDefault="00B8476C" w:rsidP="00B8476C">
                        <w:r>
                          <w:t>С</w:t>
                        </w:r>
                        <w:r w:rsidRPr="003C7FD0">
                          <w:t>СМП</w:t>
                        </w:r>
                      </w:p>
                    </w:txbxContent>
                  </v:textbox>
                </v:shape>
                <v:shape id="Text Box 36" o:spid="_x0000_s1056" type="#_x0000_t202" style="position:absolute;left:14845;top:56089;width:12961;height:1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FGIMQA&#10;AADbAAAADwAAAGRycy9kb3ducmV2LnhtbESPQWvCQBSE7wX/w/IEL0E3KpQSXUUsovVmqgdvj+wz&#10;Ce6+DdltjP++KxR6HGbmG2a57q0RHbW+dqxgOklBEBdO11wqOH/vxh8gfEDWaByTgid5WK8Gb0vM&#10;tHvwibo8lCJC2GeooAqhyaT0RUUW/cQ1xNG7udZiiLItpW7xEeHWyFmavkuLNceFChvaVlTc8x+r&#10;YJdcvpp5Kq/JsTvXp2Rv8v2nUWo07DcLEIH68B/+ax+0gvkUXl/i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RRiDEAAAA2wAAAA8AAAAAAAAAAAAAAAAAmAIAAGRycy9k&#10;b3ducmV2LnhtbFBLBQYAAAAABAAEAPUAAACJAwAAAAA=&#10;" fillcolor="#ddd">
                  <v:textbox>
                    <w:txbxContent>
                      <w:p w:rsidR="00B8476C" w:rsidRDefault="00B8476C" w:rsidP="00B8476C">
                        <w:r>
                          <w:t>В том числе:</w:t>
                        </w:r>
                      </w:p>
                      <w:p w:rsidR="00B8476C" w:rsidRPr="009A4D6F" w:rsidRDefault="00B8476C" w:rsidP="00B8476C">
                        <w:r w:rsidRPr="009A4D6F">
                          <w:t>ВА</w:t>
                        </w:r>
                      </w:p>
                      <w:p w:rsidR="00B8476C" w:rsidRPr="009A4D6F" w:rsidRDefault="00B8476C" w:rsidP="00B8476C">
                        <w:r w:rsidRPr="009A4D6F">
                          <w:t>ФАПы</w:t>
                        </w:r>
                      </w:p>
                      <w:p w:rsidR="00B8476C" w:rsidRPr="009A4D6F" w:rsidRDefault="00B8476C" w:rsidP="00B8476C">
                        <w:r>
                          <w:t>Отд.</w:t>
                        </w:r>
                        <w:r w:rsidRPr="009A4D6F">
                          <w:t>СМП</w:t>
                        </w:r>
                      </w:p>
                      <w:p w:rsidR="00B8476C" w:rsidRPr="009A4D6F" w:rsidRDefault="00B8476C" w:rsidP="00B8476C">
                        <w:r w:rsidRPr="009A4D6F">
                          <w:t>Отд.сестр.ухода</w:t>
                        </w:r>
                      </w:p>
                    </w:txbxContent>
                  </v:textbox>
                </v:shape>
                <w10:wrap anchory="line"/>
              </v:group>
            </w:pict>
          </mc:Fallback>
        </mc:AlternateContent>
      </w:r>
    </w:p>
    <w:p w:rsidR="00B8476C" w:rsidRPr="00D94A08" w:rsidRDefault="00B8476C" w:rsidP="00B8476C">
      <w:pPr>
        <w:pStyle w:val="a6"/>
        <w:spacing w:after="200" w:line="360" w:lineRule="auto"/>
        <w:ind w:left="0" w:right="-1" w:firstLine="709"/>
        <w:jc w:val="center"/>
        <w:rPr>
          <w:rFonts w:ascii="Times New Roman" w:eastAsia="Calibri" w:hAnsi="Times New Roman"/>
          <w:i/>
          <w:szCs w:val="28"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-341630</wp:posOffset>
                </wp:positionH>
                <wp:positionV relativeFrom="paragraph">
                  <wp:posOffset>7016750</wp:posOffset>
                </wp:positionV>
                <wp:extent cx="9013825" cy="358140"/>
                <wp:effectExtent l="0" t="0" r="127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3825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476C" w:rsidRDefault="00B8476C" w:rsidP="00B8476C">
                            <w:pPr>
                              <w:pStyle w:val="a7"/>
                              <w:jc w:val="left"/>
                            </w:pPr>
                            <w:r>
                              <w:t xml:space="preserve">                                        Рисунок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Рисунок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t>. Трёхуровневая система здравоохранения Камчатского края</w:t>
                            </w:r>
                          </w:p>
                          <w:p w:rsidR="00B8476C" w:rsidRDefault="00B8476C" w:rsidP="00B8476C"/>
                          <w:p w:rsidR="00B8476C" w:rsidRPr="00D94A08" w:rsidRDefault="00B8476C" w:rsidP="00B8476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57" type="#_x0000_t202" style="position:absolute;left:0;text-align:left;margin-left:-26.9pt;margin-top:552.5pt;width:709.75pt;height:2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" stroked="f">
                <v:textbox inset="0,0,0,0">
                  <w:txbxContent>
                    <w:p w:rsidR="00B8476C" w:rsidRDefault="00B8476C" w:rsidP="00B8476C">
                      <w:pPr>
                        <w:pStyle w:val="a7"/>
                        <w:jc w:val="left"/>
                      </w:pPr>
                      <w:r>
                        <w:t xml:space="preserve">                                        Рисунок </w:t>
                      </w:r>
                      <w:r>
                        <w:fldChar w:fldCharType="begin"/>
                      </w:r>
                      <w:r>
                        <w:instrText xml:space="preserve"> SEQ Рисунок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>
                        <w:t>. Трёхуровневая система здравоохранения Камчатского края</w:t>
                      </w:r>
                    </w:p>
                    <w:p w:rsidR="00B8476C" w:rsidRDefault="00B8476C" w:rsidP="00B8476C"/>
                    <w:p w:rsidR="00B8476C" w:rsidRPr="00D94A08" w:rsidRDefault="00B8476C" w:rsidP="00B8476C"/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szCs w:val="28"/>
        </w:rPr>
        <mc:AlternateContent>
          <mc:Choice Requires="wps">
            <w:drawing>
              <wp:inline distT="0" distB="0" distL="0" distR="0">
                <wp:extent cx="6477000" cy="6391275"/>
                <wp:effectExtent l="0" t="0" r="0" b="0"/>
                <wp:docPr id="1" name="Прямоугольни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477000" cy="6391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style="width:510pt;height:50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" filled="f" stroked="f">
                <o:lock v:ext="edit" aspectratio="t"/>
                <w10:anchorlock/>
              </v:rect>
            </w:pict>
          </mc:Fallback>
        </mc:AlternateContent>
      </w:r>
      <w:r w:rsidRPr="00D94A08">
        <w:rPr>
          <w:b/>
          <w:i/>
          <w:noProof/>
          <w:szCs w:val="28"/>
        </w:rPr>
        <w:t xml:space="preserve"> </w:t>
      </w:r>
    </w:p>
    <w:p w:rsidR="00B8476C" w:rsidRPr="009C2F0A" w:rsidRDefault="00B8476C" w:rsidP="00B8476C">
      <w:pPr>
        <w:pStyle w:val="a6"/>
        <w:numPr>
          <w:ilvl w:val="0"/>
          <w:numId w:val="3"/>
        </w:numPr>
        <w:spacing w:line="240" w:lineRule="auto"/>
        <w:jc w:val="center"/>
        <w:rPr>
          <w:rFonts w:ascii="Times New Roman" w:hAnsi="Times New Roman"/>
          <w:b/>
          <w:szCs w:val="28"/>
        </w:rPr>
      </w:pPr>
      <w:r w:rsidRPr="009C2F0A">
        <w:rPr>
          <w:rFonts w:ascii="Times New Roman" w:hAnsi="Times New Roman"/>
          <w:b/>
          <w:szCs w:val="28"/>
        </w:rPr>
        <w:t>Структурные преобразования системы оказания  первичной медико-социальной помощи в Камчатском крае в 2013 – 2018 году включают следующие мероприятия:</w:t>
      </w:r>
    </w:p>
    <w:p w:rsidR="00B8476C" w:rsidRPr="009C2F0A" w:rsidRDefault="00B8476C" w:rsidP="00B8476C">
      <w:pPr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 w:rsidRPr="009C2F0A">
        <w:rPr>
          <w:rFonts w:eastAsia="Calibri"/>
          <w:sz w:val="28"/>
          <w:szCs w:val="28"/>
        </w:rPr>
        <w:t>создание межмуниципального клинико–диагностического центра на базе ГБУЗ «Елизовская  районная больница»;</w:t>
      </w:r>
    </w:p>
    <w:p w:rsidR="00B8476C" w:rsidRPr="009C2F0A" w:rsidRDefault="00B8476C" w:rsidP="00B8476C">
      <w:pPr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 w:rsidRPr="009C2F0A">
        <w:rPr>
          <w:sz w:val="28"/>
          <w:szCs w:val="28"/>
        </w:rPr>
        <w:lastRenderedPageBreak/>
        <w:t>создание межмуниципального клинико-диагностического центра на базе ГБУЗ «Мильковская районная больница»;</w:t>
      </w:r>
    </w:p>
    <w:p w:rsidR="00B8476C" w:rsidRPr="009C2F0A" w:rsidRDefault="00B8476C" w:rsidP="00B8476C">
      <w:pPr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 w:rsidRPr="009C2F0A">
        <w:rPr>
          <w:rFonts w:eastAsia="Calibri"/>
          <w:sz w:val="28"/>
          <w:szCs w:val="28"/>
        </w:rPr>
        <w:t>с</w:t>
      </w:r>
      <w:r w:rsidRPr="009C2F0A">
        <w:rPr>
          <w:sz w:val="28"/>
          <w:szCs w:val="28"/>
        </w:rPr>
        <w:t xml:space="preserve">оздание </w:t>
      </w:r>
      <w:r w:rsidRPr="009C2F0A">
        <w:rPr>
          <w:rFonts w:eastAsia="Calibri"/>
          <w:sz w:val="28"/>
          <w:szCs w:val="28"/>
        </w:rPr>
        <w:t xml:space="preserve">Регионального клинико–диагностического центра с функциями межмуниципального на базе ГБУЗ «Камчатская краевая больница им. Лукашевского» и ГБУЗ «Камчатская краевая детская больница»; </w:t>
      </w:r>
    </w:p>
    <w:p w:rsidR="00B8476C" w:rsidRPr="009C2F0A" w:rsidRDefault="00B8476C" w:rsidP="00B8476C">
      <w:pPr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</w:rPr>
      </w:pPr>
      <w:r w:rsidRPr="009C2F0A">
        <w:rPr>
          <w:rFonts w:eastAsia="Calibri"/>
          <w:sz w:val="28"/>
          <w:szCs w:val="28"/>
        </w:rPr>
        <w:t>организация дополнительно 2-х офисов врача общей практики в Петропавловск-Камчатском городском округе;</w:t>
      </w:r>
    </w:p>
    <w:p w:rsidR="00B8476C" w:rsidRPr="009C2F0A" w:rsidRDefault="00B8476C" w:rsidP="00B8476C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9C2F0A">
        <w:rPr>
          <w:rFonts w:eastAsia="Calibri"/>
          <w:sz w:val="28"/>
          <w:szCs w:val="28"/>
        </w:rPr>
        <w:t>строительство  и введение в эксплуатацию новой поликлиники в  бывшем Ленинском  районе Петропавловск-Камчатского городского округа;</w:t>
      </w:r>
    </w:p>
    <w:p w:rsidR="00B8476C" w:rsidRPr="009C2F0A" w:rsidRDefault="00B8476C" w:rsidP="00B8476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rFonts w:eastAsia="Calibri"/>
          <w:sz w:val="28"/>
          <w:szCs w:val="28"/>
        </w:rPr>
      </w:pPr>
      <w:r w:rsidRPr="009C2F0A">
        <w:rPr>
          <w:rFonts w:eastAsia="Calibri"/>
          <w:sz w:val="28"/>
          <w:szCs w:val="28"/>
        </w:rPr>
        <w:t xml:space="preserve"> строительство новых зданий ОВОП (4) и ФАП (6) в Корякском округе;</w:t>
      </w:r>
    </w:p>
    <w:p w:rsidR="00B8476C" w:rsidRPr="009C2F0A" w:rsidRDefault="00B8476C" w:rsidP="00B8476C">
      <w:pPr>
        <w:numPr>
          <w:ilvl w:val="0"/>
          <w:numId w:val="1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9C2F0A">
        <w:rPr>
          <w:rFonts w:eastAsia="Calibri"/>
          <w:sz w:val="28"/>
          <w:szCs w:val="28"/>
        </w:rPr>
        <w:t>доукомплектование учреждений амбулаторно-поликлинического уровня квалифицированными медицинскими кадрами (врачами и средним медицинским персоналом);</w:t>
      </w:r>
    </w:p>
    <w:p w:rsidR="00B8476C" w:rsidRPr="009C2F0A" w:rsidRDefault="00B8476C" w:rsidP="00B8476C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eastAsia="Calibri"/>
          <w:sz w:val="28"/>
          <w:szCs w:val="28"/>
        </w:rPr>
      </w:pPr>
      <w:r w:rsidRPr="009C2F0A">
        <w:rPr>
          <w:rFonts w:eastAsia="Calibri"/>
          <w:sz w:val="28"/>
          <w:szCs w:val="28"/>
        </w:rPr>
        <w:t>оснащение организованных территориальных клинико–диагностических центров необходимым лечебно–диагностическим оборудованием;</w:t>
      </w:r>
    </w:p>
    <w:p w:rsidR="00B8476C" w:rsidRPr="009C2F0A" w:rsidRDefault="00B8476C" w:rsidP="00B8476C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9C2F0A">
        <w:rPr>
          <w:rFonts w:eastAsia="Calibri"/>
          <w:sz w:val="28"/>
          <w:szCs w:val="28"/>
        </w:rPr>
        <w:t>дальнейшие развитие практики оказания первичной медико– санитарной помощи путём использования выездных форм работы;</w:t>
      </w:r>
    </w:p>
    <w:p w:rsidR="00B8476C" w:rsidRPr="009C2F0A" w:rsidRDefault="00B8476C" w:rsidP="00B8476C">
      <w:pPr>
        <w:numPr>
          <w:ilvl w:val="0"/>
          <w:numId w:val="1"/>
        </w:numPr>
        <w:tabs>
          <w:tab w:val="left" w:pos="1276"/>
        </w:tabs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9C2F0A">
        <w:rPr>
          <w:rFonts w:eastAsia="Calibri"/>
          <w:sz w:val="28"/>
          <w:szCs w:val="28"/>
        </w:rPr>
        <w:t>создание стационаров на дому в амбулаторно-поликлинических учреждениях;</w:t>
      </w:r>
      <w:r w:rsidRPr="009C2F0A">
        <w:rPr>
          <w:sz w:val="28"/>
          <w:szCs w:val="28"/>
        </w:rPr>
        <w:t xml:space="preserve"> </w:t>
      </w:r>
    </w:p>
    <w:p w:rsidR="00B8476C" w:rsidRPr="009C2F0A" w:rsidRDefault="00B8476C" w:rsidP="00B8476C">
      <w:pPr>
        <w:numPr>
          <w:ilvl w:val="0"/>
          <w:numId w:val="1"/>
        </w:numPr>
        <w:tabs>
          <w:tab w:val="left" w:pos="1276"/>
        </w:tabs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9C2F0A">
        <w:rPr>
          <w:rFonts w:eastAsia="Calibri"/>
          <w:sz w:val="28"/>
          <w:szCs w:val="28"/>
        </w:rPr>
        <w:t>создание стационаров одного дня в больничных и амбулаторно-поликлинических учреждениях;</w:t>
      </w:r>
    </w:p>
    <w:p w:rsidR="00B8476C" w:rsidRPr="009C2F0A" w:rsidRDefault="00B8476C" w:rsidP="00B8476C">
      <w:pPr>
        <w:numPr>
          <w:ilvl w:val="0"/>
          <w:numId w:val="1"/>
        </w:numPr>
        <w:tabs>
          <w:tab w:val="left" w:pos="1276"/>
        </w:tabs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9C2F0A">
        <w:rPr>
          <w:sz w:val="28"/>
          <w:szCs w:val="28"/>
        </w:rPr>
        <w:t>оптимизация маршрутов доставки больных в стационар в   зависимости от вида патологии, тяжести состояния больного, местонахождения санитарного транспорта с использованием автоматизированной системы ГЛОНАСС;</w:t>
      </w:r>
    </w:p>
    <w:p w:rsidR="00B8476C" w:rsidRPr="009C2F0A" w:rsidRDefault="00B8476C" w:rsidP="00B8476C">
      <w:pPr>
        <w:numPr>
          <w:ilvl w:val="0"/>
          <w:numId w:val="1"/>
        </w:numPr>
        <w:tabs>
          <w:tab w:val="left" w:pos="1276"/>
        </w:tabs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9C2F0A">
        <w:rPr>
          <w:sz w:val="28"/>
          <w:szCs w:val="28"/>
        </w:rPr>
        <w:t>внедрение стандартов до госпитального ведения больных с разными видами патологии;</w:t>
      </w:r>
    </w:p>
    <w:p w:rsidR="00B8476C" w:rsidRPr="009C2F0A" w:rsidRDefault="00B8476C" w:rsidP="00B8476C">
      <w:pPr>
        <w:numPr>
          <w:ilvl w:val="0"/>
          <w:numId w:val="1"/>
        </w:numPr>
        <w:tabs>
          <w:tab w:val="left" w:pos="1276"/>
        </w:tabs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9C2F0A">
        <w:rPr>
          <w:sz w:val="28"/>
          <w:szCs w:val="28"/>
        </w:rPr>
        <w:t>обеспечение бригад скорой (в том числе, специализированной) медицинской помощи мобильной  связью;</w:t>
      </w:r>
    </w:p>
    <w:p w:rsidR="00B8476C" w:rsidRPr="009C2F0A" w:rsidRDefault="00B8476C" w:rsidP="00B8476C">
      <w:pPr>
        <w:numPr>
          <w:ilvl w:val="0"/>
          <w:numId w:val="1"/>
        </w:numPr>
        <w:tabs>
          <w:tab w:val="left" w:pos="1276"/>
        </w:tabs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9C2F0A">
        <w:rPr>
          <w:sz w:val="28"/>
          <w:szCs w:val="28"/>
        </w:rPr>
        <w:t>оснащение службы скорой медицинской помощи согласно  стандарту;</w:t>
      </w:r>
    </w:p>
    <w:p w:rsidR="00B8476C" w:rsidRPr="009C2F0A" w:rsidRDefault="00B8476C" w:rsidP="00B8476C">
      <w:pPr>
        <w:numPr>
          <w:ilvl w:val="0"/>
          <w:numId w:val="1"/>
        </w:numPr>
        <w:tabs>
          <w:tab w:val="left" w:pos="1276"/>
        </w:tabs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9C2F0A">
        <w:rPr>
          <w:sz w:val="28"/>
          <w:szCs w:val="28"/>
        </w:rPr>
        <w:t>приобретение нового автотранспорта, в том числе, высокопроходимой техники (вездеходов) для отдалённых районов края;</w:t>
      </w:r>
    </w:p>
    <w:p w:rsidR="00B8476C" w:rsidRPr="009C2F0A" w:rsidRDefault="00B8476C" w:rsidP="00B8476C">
      <w:pPr>
        <w:numPr>
          <w:ilvl w:val="0"/>
          <w:numId w:val="1"/>
        </w:numPr>
        <w:tabs>
          <w:tab w:val="left" w:pos="1276"/>
        </w:tabs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9C2F0A">
        <w:rPr>
          <w:sz w:val="28"/>
          <w:szCs w:val="28"/>
        </w:rPr>
        <w:t>развитие неотложной медицинской помощи в амбулаторно-поликлинических учреждениях;</w:t>
      </w:r>
    </w:p>
    <w:p w:rsidR="00B8476C" w:rsidRPr="009C2F0A" w:rsidRDefault="00B8476C" w:rsidP="00B8476C">
      <w:pPr>
        <w:numPr>
          <w:ilvl w:val="0"/>
          <w:numId w:val="1"/>
        </w:numPr>
        <w:tabs>
          <w:tab w:val="left" w:pos="1276"/>
        </w:tabs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9C2F0A">
        <w:rPr>
          <w:sz w:val="28"/>
          <w:szCs w:val="28"/>
        </w:rPr>
        <w:t>организация отделения экстренной медицинской  помощи в новой краевой больнице;</w:t>
      </w:r>
    </w:p>
    <w:p w:rsidR="00B8476C" w:rsidRPr="009C2F0A" w:rsidRDefault="00B8476C" w:rsidP="00B8476C">
      <w:pPr>
        <w:numPr>
          <w:ilvl w:val="0"/>
          <w:numId w:val="1"/>
        </w:numPr>
        <w:tabs>
          <w:tab w:val="left" w:pos="1276"/>
        </w:tabs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9C2F0A">
        <w:rPr>
          <w:sz w:val="28"/>
          <w:szCs w:val="28"/>
        </w:rPr>
        <w:t>организация отделения санитарно-авиационной скорой медицинской помощи в новой краевой больнице;</w:t>
      </w:r>
    </w:p>
    <w:p w:rsidR="00B8476C" w:rsidRPr="009C2F0A" w:rsidRDefault="00B8476C" w:rsidP="00B8476C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9C2F0A">
        <w:rPr>
          <w:sz w:val="28"/>
          <w:szCs w:val="28"/>
        </w:rPr>
        <w:t xml:space="preserve"> </w:t>
      </w:r>
      <w:r w:rsidRPr="009C2F0A">
        <w:rPr>
          <w:rFonts w:eastAsia="Calibri"/>
          <w:sz w:val="28"/>
          <w:szCs w:val="28"/>
        </w:rPr>
        <w:t>совершенствование системы диспансеризации.</w:t>
      </w:r>
    </w:p>
    <w:p w:rsidR="00B8476C" w:rsidRPr="009C2F0A" w:rsidRDefault="00B8476C" w:rsidP="00B8476C">
      <w:pPr>
        <w:pStyle w:val="a6"/>
        <w:spacing w:line="240" w:lineRule="auto"/>
        <w:ind w:left="0" w:firstLine="709"/>
        <w:rPr>
          <w:rFonts w:ascii="Times New Roman" w:hAnsi="Times New Roman"/>
          <w:b/>
          <w:szCs w:val="28"/>
        </w:rPr>
      </w:pPr>
    </w:p>
    <w:p w:rsidR="00B8476C" w:rsidRPr="009C2F0A" w:rsidRDefault="00B8476C" w:rsidP="00B8476C">
      <w:pPr>
        <w:pStyle w:val="a6"/>
        <w:numPr>
          <w:ilvl w:val="0"/>
          <w:numId w:val="3"/>
        </w:numPr>
        <w:tabs>
          <w:tab w:val="left" w:pos="1560"/>
        </w:tabs>
        <w:spacing w:line="240" w:lineRule="auto"/>
        <w:ind w:left="0" w:firstLine="1112"/>
        <w:jc w:val="center"/>
        <w:rPr>
          <w:rFonts w:ascii="Times New Roman" w:hAnsi="Times New Roman"/>
          <w:b/>
          <w:szCs w:val="28"/>
        </w:rPr>
      </w:pPr>
      <w:r w:rsidRPr="009C2F0A">
        <w:rPr>
          <w:rFonts w:ascii="Times New Roman" w:hAnsi="Times New Roman"/>
          <w:b/>
          <w:szCs w:val="28"/>
        </w:rPr>
        <w:t>Структурные преобразования системы оказания  первичной специализированной помощи в Камчатском крае в 2013 – 2018 году включают следующие мероприятия:</w:t>
      </w:r>
    </w:p>
    <w:p w:rsidR="00B8476C" w:rsidRPr="009C2F0A" w:rsidRDefault="00B8476C" w:rsidP="00B8476C">
      <w:pPr>
        <w:numPr>
          <w:ilvl w:val="0"/>
          <w:numId w:val="2"/>
        </w:numPr>
        <w:ind w:right="-1"/>
        <w:jc w:val="both"/>
        <w:rPr>
          <w:sz w:val="28"/>
          <w:szCs w:val="28"/>
        </w:rPr>
      </w:pPr>
      <w:r w:rsidRPr="009C2F0A">
        <w:rPr>
          <w:sz w:val="28"/>
          <w:szCs w:val="28"/>
        </w:rPr>
        <w:t>строительство новой краевой больницы;</w:t>
      </w:r>
    </w:p>
    <w:p w:rsidR="00B8476C" w:rsidRPr="009C2F0A" w:rsidRDefault="00B8476C" w:rsidP="00B8476C">
      <w:pPr>
        <w:numPr>
          <w:ilvl w:val="0"/>
          <w:numId w:val="2"/>
        </w:numPr>
        <w:tabs>
          <w:tab w:val="left" w:pos="993"/>
        </w:tabs>
        <w:ind w:left="0" w:right="-1" w:firstLine="600"/>
        <w:jc w:val="both"/>
        <w:rPr>
          <w:sz w:val="28"/>
          <w:szCs w:val="28"/>
        </w:rPr>
      </w:pPr>
      <w:r w:rsidRPr="009C2F0A">
        <w:rPr>
          <w:sz w:val="28"/>
          <w:szCs w:val="28"/>
        </w:rPr>
        <w:t>создание межтерриториальных центров травматологического, акушерско-гинекологического профилей;</w:t>
      </w:r>
    </w:p>
    <w:p w:rsidR="00B8476C" w:rsidRPr="009C2F0A" w:rsidRDefault="00B8476C" w:rsidP="00B8476C">
      <w:pPr>
        <w:numPr>
          <w:ilvl w:val="0"/>
          <w:numId w:val="2"/>
        </w:numPr>
        <w:tabs>
          <w:tab w:val="left" w:pos="993"/>
        </w:tabs>
        <w:ind w:left="0" w:right="-1" w:firstLine="600"/>
        <w:jc w:val="both"/>
        <w:rPr>
          <w:sz w:val="28"/>
          <w:szCs w:val="28"/>
        </w:rPr>
      </w:pPr>
      <w:r w:rsidRPr="009C2F0A">
        <w:rPr>
          <w:sz w:val="28"/>
          <w:szCs w:val="28"/>
        </w:rPr>
        <w:t>создание оптимальной модели оказания стационарной медицинской помощи населению с учётом чёткого разделения функций, объёмов медицинской помощи и ответственности за пациента на каждом этапе оказания медицинской помощи;</w:t>
      </w:r>
    </w:p>
    <w:p w:rsidR="00B8476C" w:rsidRPr="009C2F0A" w:rsidRDefault="00B8476C" w:rsidP="00B8476C">
      <w:pPr>
        <w:numPr>
          <w:ilvl w:val="0"/>
          <w:numId w:val="2"/>
        </w:numPr>
        <w:tabs>
          <w:tab w:val="left" w:pos="993"/>
        </w:tabs>
        <w:ind w:left="0" w:right="-1" w:firstLine="600"/>
        <w:jc w:val="both"/>
        <w:rPr>
          <w:sz w:val="28"/>
          <w:szCs w:val="28"/>
        </w:rPr>
      </w:pPr>
      <w:r w:rsidRPr="009C2F0A">
        <w:rPr>
          <w:sz w:val="28"/>
          <w:szCs w:val="28"/>
        </w:rPr>
        <w:t>строительство нового  краевого противотуберкулёзного диспансера;</w:t>
      </w:r>
    </w:p>
    <w:p w:rsidR="00B8476C" w:rsidRPr="009C2F0A" w:rsidRDefault="00B8476C" w:rsidP="00B8476C">
      <w:pPr>
        <w:numPr>
          <w:ilvl w:val="0"/>
          <w:numId w:val="2"/>
        </w:numPr>
        <w:tabs>
          <w:tab w:val="left" w:pos="993"/>
        </w:tabs>
        <w:ind w:left="0" w:right="-1" w:firstLine="600"/>
        <w:jc w:val="both"/>
        <w:rPr>
          <w:sz w:val="28"/>
          <w:szCs w:val="28"/>
        </w:rPr>
      </w:pPr>
      <w:r w:rsidRPr="009C2F0A">
        <w:rPr>
          <w:sz w:val="28"/>
          <w:szCs w:val="28"/>
        </w:rPr>
        <w:t>строительство нового  краевого психоневрологического диспансера;</w:t>
      </w:r>
    </w:p>
    <w:p w:rsidR="00B8476C" w:rsidRPr="009C2F0A" w:rsidRDefault="00B8476C" w:rsidP="00B8476C">
      <w:pPr>
        <w:numPr>
          <w:ilvl w:val="0"/>
          <w:numId w:val="2"/>
        </w:numPr>
        <w:tabs>
          <w:tab w:val="left" w:pos="993"/>
        </w:tabs>
        <w:ind w:left="0" w:right="-1" w:firstLine="600"/>
        <w:jc w:val="both"/>
        <w:rPr>
          <w:sz w:val="28"/>
          <w:szCs w:val="28"/>
        </w:rPr>
      </w:pPr>
      <w:r w:rsidRPr="009C2F0A">
        <w:rPr>
          <w:sz w:val="28"/>
          <w:szCs w:val="28"/>
        </w:rPr>
        <w:t>развитие этапной системы оказания специализированной медицинской помощи с маршрутизацией направления пациентов в медицинские организации трёхуровневой системы оказания медицинской помощи:</w:t>
      </w:r>
    </w:p>
    <w:p w:rsidR="00B8476C" w:rsidRPr="009C2F0A" w:rsidRDefault="00B8476C" w:rsidP="00B8476C">
      <w:pPr>
        <w:ind w:left="600" w:right="-1"/>
        <w:jc w:val="both"/>
        <w:rPr>
          <w:sz w:val="28"/>
          <w:szCs w:val="28"/>
        </w:rPr>
      </w:pPr>
      <w:r w:rsidRPr="009C2F0A">
        <w:rPr>
          <w:sz w:val="28"/>
          <w:szCs w:val="28"/>
        </w:rPr>
        <w:t>а) больным с сосудистыми заболеваниями:</w:t>
      </w:r>
    </w:p>
    <w:p w:rsidR="00B8476C" w:rsidRPr="009C2F0A" w:rsidRDefault="00B8476C" w:rsidP="00B8476C">
      <w:pPr>
        <w:ind w:right="-1" w:firstLine="600"/>
        <w:jc w:val="both"/>
        <w:rPr>
          <w:sz w:val="28"/>
          <w:szCs w:val="28"/>
        </w:rPr>
      </w:pPr>
      <w:r w:rsidRPr="009C2F0A">
        <w:rPr>
          <w:b/>
          <w:sz w:val="28"/>
          <w:szCs w:val="28"/>
        </w:rPr>
        <w:t>1-й  уровень:</w:t>
      </w:r>
      <w:r w:rsidRPr="009C2F0A">
        <w:rPr>
          <w:sz w:val="28"/>
          <w:szCs w:val="28"/>
        </w:rPr>
        <w:t xml:space="preserve">  учреждения здравоохранения, оказывающие первичную медико-санитарную помощь;</w:t>
      </w:r>
    </w:p>
    <w:p w:rsidR="00B8476C" w:rsidRPr="009C2F0A" w:rsidRDefault="00B8476C" w:rsidP="00B8476C">
      <w:pPr>
        <w:ind w:right="-1" w:firstLine="600"/>
        <w:jc w:val="both"/>
        <w:rPr>
          <w:sz w:val="28"/>
          <w:szCs w:val="28"/>
        </w:rPr>
      </w:pPr>
      <w:r w:rsidRPr="009C2F0A">
        <w:rPr>
          <w:b/>
          <w:sz w:val="28"/>
          <w:szCs w:val="28"/>
        </w:rPr>
        <w:t>2-й уровень:</w:t>
      </w:r>
      <w:r w:rsidRPr="009C2F0A">
        <w:rPr>
          <w:sz w:val="28"/>
          <w:szCs w:val="28"/>
        </w:rPr>
        <w:t xml:space="preserve"> ГБУЗ «Камчатский краевой кардиологический диспансер»  (г. Петропавловск-Камчатский) для плановых больных, в том числе, направленных из отдалённых районов края; кардиологическое отделение  ГБУЗ «Городская больница № 1»;</w:t>
      </w:r>
    </w:p>
    <w:p w:rsidR="00B8476C" w:rsidRPr="009C2F0A" w:rsidRDefault="00B8476C" w:rsidP="00B8476C">
      <w:pPr>
        <w:ind w:right="-1" w:firstLine="600"/>
        <w:jc w:val="both"/>
        <w:rPr>
          <w:sz w:val="28"/>
          <w:szCs w:val="28"/>
        </w:rPr>
      </w:pPr>
      <w:r w:rsidRPr="009C2F0A">
        <w:rPr>
          <w:b/>
          <w:sz w:val="28"/>
          <w:szCs w:val="28"/>
        </w:rPr>
        <w:t>3-й уровень:</w:t>
      </w:r>
      <w:r w:rsidRPr="009C2F0A">
        <w:rPr>
          <w:sz w:val="28"/>
          <w:szCs w:val="28"/>
        </w:rPr>
        <w:t xml:space="preserve"> региональный сосудистый центр на базе ГБУЗ «Камчатская краевая больница им. А.С. Лукашевского»;</w:t>
      </w:r>
    </w:p>
    <w:p w:rsidR="00B8476C" w:rsidRPr="009C2F0A" w:rsidRDefault="00B8476C" w:rsidP="00B8476C">
      <w:pPr>
        <w:ind w:right="-1" w:firstLine="600"/>
        <w:jc w:val="both"/>
        <w:rPr>
          <w:sz w:val="28"/>
          <w:szCs w:val="28"/>
        </w:rPr>
      </w:pPr>
      <w:r w:rsidRPr="009C2F0A">
        <w:rPr>
          <w:sz w:val="28"/>
          <w:szCs w:val="28"/>
        </w:rPr>
        <w:t>б) больным с онкологическими заболеваниями: изменения в структуре учреждений  и маршрутизации направления больных не предполагается;</w:t>
      </w:r>
    </w:p>
    <w:p w:rsidR="00B8476C" w:rsidRPr="009C2F0A" w:rsidRDefault="00B8476C" w:rsidP="00B8476C">
      <w:pPr>
        <w:ind w:right="-1" w:firstLine="600"/>
        <w:jc w:val="both"/>
        <w:rPr>
          <w:sz w:val="28"/>
          <w:szCs w:val="28"/>
        </w:rPr>
      </w:pPr>
      <w:r w:rsidRPr="009C2F0A">
        <w:rPr>
          <w:sz w:val="28"/>
          <w:szCs w:val="28"/>
        </w:rPr>
        <w:t>в) больным травматологического профиля:</w:t>
      </w:r>
    </w:p>
    <w:p w:rsidR="00B8476C" w:rsidRPr="009C2F0A" w:rsidRDefault="00B8476C" w:rsidP="00B8476C">
      <w:pPr>
        <w:ind w:right="-1" w:firstLine="600"/>
        <w:jc w:val="both"/>
        <w:rPr>
          <w:sz w:val="28"/>
          <w:szCs w:val="28"/>
        </w:rPr>
      </w:pPr>
      <w:r w:rsidRPr="009C2F0A">
        <w:rPr>
          <w:b/>
          <w:sz w:val="28"/>
          <w:szCs w:val="28"/>
        </w:rPr>
        <w:t xml:space="preserve">1-й  уровень: </w:t>
      </w:r>
      <w:r w:rsidRPr="009C2F0A">
        <w:rPr>
          <w:sz w:val="28"/>
          <w:szCs w:val="28"/>
        </w:rPr>
        <w:t xml:space="preserve"> учреждения здравоохранения, оказывающие первичную медико-санитарную помощь;</w:t>
      </w:r>
    </w:p>
    <w:p w:rsidR="00B8476C" w:rsidRPr="009C2F0A" w:rsidRDefault="00B8476C" w:rsidP="00B8476C">
      <w:pPr>
        <w:ind w:right="-1" w:firstLine="600"/>
        <w:jc w:val="both"/>
        <w:rPr>
          <w:sz w:val="28"/>
          <w:szCs w:val="28"/>
        </w:rPr>
      </w:pPr>
      <w:r w:rsidRPr="009C2F0A">
        <w:rPr>
          <w:b/>
          <w:sz w:val="28"/>
          <w:szCs w:val="28"/>
        </w:rPr>
        <w:t>2-й уровень</w:t>
      </w:r>
      <w:r w:rsidRPr="009C2F0A">
        <w:rPr>
          <w:sz w:val="28"/>
          <w:szCs w:val="28"/>
        </w:rPr>
        <w:t>: межмуниципальный травматологический центр в ГБУЗ «Елизовская районная больница» (для Вилючинского городского округа, Соболевского, Усть-Большерецкого,  Быстринского, Усть -Камчатского районов); травматологическое отделение ГБУЗ «Городская больницы №2»;</w:t>
      </w:r>
    </w:p>
    <w:p w:rsidR="00B8476C" w:rsidRPr="009C2F0A" w:rsidRDefault="00B8476C" w:rsidP="00B8476C">
      <w:pPr>
        <w:ind w:right="-1" w:firstLine="600"/>
        <w:jc w:val="both"/>
        <w:rPr>
          <w:sz w:val="28"/>
          <w:szCs w:val="28"/>
        </w:rPr>
      </w:pPr>
      <w:r w:rsidRPr="009C2F0A">
        <w:rPr>
          <w:b/>
          <w:sz w:val="28"/>
          <w:szCs w:val="28"/>
        </w:rPr>
        <w:t>3-й уровень:</w:t>
      </w:r>
      <w:r w:rsidRPr="009C2F0A">
        <w:rPr>
          <w:sz w:val="28"/>
          <w:szCs w:val="28"/>
        </w:rPr>
        <w:t xml:space="preserve"> травматологическое и нейрохирургическое отделения ГБУЗ «Камчатская краевая больница им. А.С. Лукашевского». Транспортировка  из отдалённых районов  осуществляется путём санавиации с выездом реанимационно-травматологической (нейрохирургической) бригады.</w:t>
      </w:r>
    </w:p>
    <w:p w:rsidR="00B8476C" w:rsidRPr="009C2F0A" w:rsidRDefault="00B8476C" w:rsidP="00B8476C">
      <w:pPr>
        <w:ind w:right="-1" w:firstLine="600"/>
        <w:jc w:val="both"/>
        <w:rPr>
          <w:sz w:val="28"/>
          <w:szCs w:val="28"/>
        </w:rPr>
      </w:pPr>
      <w:r w:rsidRPr="009C2F0A">
        <w:rPr>
          <w:sz w:val="28"/>
          <w:szCs w:val="28"/>
        </w:rPr>
        <w:t>г) больным акушерско-гинекологического профиля:</w:t>
      </w:r>
    </w:p>
    <w:p w:rsidR="00B8476C" w:rsidRPr="009C2F0A" w:rsidRDefault="00B8476C" w:rsidP="00B8476C">
      <w:pPr>
        <w:ind w:right="-1" w:firstLine="600"/>
        <w:jc w:val="both"/>
        <w:rPr>
          <w:sz w:val="28"/>
          <w:szCs w:val="28"/>
        </w:rPr>
      </w:pPr>
      <w:r w:rsidRPr="009C2F0A">
        <w:rPr>
          <w:b/>
          <w:sz w:val="28"/>
          <w:szCs w:val="28"/>
        </w:rPr>
        <w:lastRenderedPageBreak/>
        <w:t>1-й  уровень</w:t>
      </w:r>
      <w:r w:rsidRPr="009C2F0A">
        <w:rPr>
          <w:sz w:val="28"/>
          <w:szCs w:val="28"/>
        </w:rPr>
        <w:t>: учреждения здравоохранения, оказывающие первичную медико-санитарную помощь;</w:t>
      </w:r>
    </w:p>
    <w:p w:rsidR="00B8476C" w:rsidRPr="009C2F0A" w:rsidRDefault="00B8476C" w:rsidP="00B8476C">
      <w:pPr>
        <w:ind w:right="-1" w:firstLine="600"/>
        <w:jc w:val="both"/>
        <w:rPr>
          <w:sz w:val="28"/>
          <w:szCs w:val="28"/>
        </w:rPr>
      </w:pPr>
      <w:r w:rsidRPr="009C2F0A">
        <w:rPr>
          <w:b/>
          <w:sz w:val="28"/>
          <w:szCs w:val="28"/>
        </w:rPr>
        <w:t>2-й уровень</w:t>
      </w:r>
      <w:r w:rsidRPr="009C2F0A">
        <w:rPr>
          <w:sz w:val="28"/>
          <w:szCs w:val="28"/>
        </w:rPr>
        <w:t>: ГБУЗ «Олюторская районная больница»  для жителей Пенжинского и Олюторского районов; ГБУЗ «Усть-Камчатская районная больница» для жителей Усть-Камчатского и Алеутского районов; ГБУЗ «Мильковская районная больница» для жителей Быстринского и Мильковского районов;</w:t>
      </w:r>
    </w:p>
    <w:p w:rsidR="00B8476C" w:rsidRPr="009C2F0A" w:rsidRDefault="00B8476C" w:rsidP="00B8476C">
      <w:pPr>
        <w:ind w:right="-1" w:firstLine="600"/>
        <w:jc w:val="both"/>
        <w:rPr>
          <w:sz w:val="28"/>
          <w:szCs w:val="28"/>
        </w:rPr>
      </w:pPr>
      <w:r w:rsidRPr="009C2F0A">
        <w:rPr>
          <w:b/>
          <w:sz w:val="28"/>
          <w:szCs w:val="28"/>
        </w:rPr>
        <w:t>3-й уровень</w:t>
      </w:r>
      <w:r w:rsidRPr="009C2F0A">
        <w:rPr>
          <w:sz w:val="28"/>
          <w:szCs w:val="28"/>
        </w:rPr>
        <w:t>: ГБУЗ «Городская больница №2», с 2018 года ГБУЗ «Камчатская краевая больница им. А.С. Лукашевского»;</w:t>
      </w:r>
    </w:p>
    <w:p w:rsidR="00B8476C" w:rsidRPr="009C2F0A" w:rsidRDefault="00B8476C" w:rsidP="00B8476C">
      <w:pPr>
        <w:ind w:right="-1" w:firstLine="600"/>
        <w:jc w:val="both"/>
        <w:rPr>
          <w:sz w:val="28"/>
          <w:szCs w:val="28"/>
        </w:rPr>
      </w:pPr>
      <w:r w:rsidRPr="009C2F0A">
        <w:rPr>
          <w:sz w:val="28"/>
          <w:szCs w:val="28"/>
        </w:rPr>
        <w:t>д) больным фтизиатрического профиля:</w:t>
      </w:r>
    </w:p>
    <w:p w:rsidR="00B8476C" w:rsidRPr="009C2F0A" w:rsidRDefault="00B8476C" w:rsidP="00B8476C">
      <w:pPr>
        <w:ind w:right="-1" w:firstLine="600"/>
        <w:jc w:val="both"/>
        <w:rPr>
          <w:sz w:val="28"/>
          <w:szCs w:val="28"/>
        </w:rPr>
      </w:pPr>
      <w:r w:rsidRPr="009C2F0A">
        <w:rPr>
          <w:b/>
          <w:sz w:val="28"/>
          <w:szCs w:val="28"/>
        </w:rPr>
        <w:t>1-й  уровень</w:t>
      </w:r>
      <w:r w:rsidRPr="009C2F0A">
        <w:rPr>
          <w:sz w:val="28"/>
          <w:szCs w:val="28"/>
        </w:rPr>
        <w:t>: учреждения здравоохранения, оказывающие первичную медико-санитарную помощь;</w:t>
      </w:r>
    </w:p>
    <w:p w:rsidR="00B8476C" w:rsidRPr="009C2F0A" w:rsidRDefault="00B8476C" w:rsidP="00B8476C">
      <w:pPr>
        <w:ind w:right="-1" w:firstLine="600"/>
        <w:jc w:val="both"/>
        <w:rPr>
          <w:sz w:val="28"/>
          <w:szCs w:val="28"/>
        </w:rPr>
      </w:pPr>
      <w:r w:rsidRPr="009C2F0A">
        <w:rPr>
          <w:b/>
          <w:sz w:val="28"/>
          <w:szCs w:val="28"/>
        </w:rPr>
        <w:t>2-й уровень:</w:t>
      </w:r>
      <w:r w:rsidRPr="009C2F0A">
        <w:rPr>
          <w:sz w:val="28"/>
          <w:szCs w:val="28"/>
        </w:rPr>
        <w:t xml:space="preserve"> ГБУЗ «Олюторский противотуберкулёзный диспансер» для жителей Пенжинского и Олюторского районов; ГБУЗ «Карагинский противотуберкулёзный диспансер» для жителей Карагинского района; филиал ГБУЗ «Камчатский краевой противотуберкулёзный диспансер» в п. Палана для жителей Тигильского района; ГБУЗ «Камчатский краевой противотуберкулёзный диспансер» в г. Петропавловске-Камчатском для жителей остальных районов Камчатского края;</w:t>
      </w:r>
    </w:p>
    <w:p w:rsidR="00B8476C" w:rsidRPr="009C2F0A" w:rsidRDefault="00B8476C" w:rsidP="00B8476C">
      <w:pPr>
        <w:ind w:right="-1" w:firstLine="600"/>
        <w:jc w:val="both"/>
        <w:rPr>
          <w:sz w:val="28"/>
          <w:szCs w:val="28"/>
        </w:rPr>
      </w:pPr>
      <w:r w:rsidRPr="009C2F0A">
        <w:rPr>
          <w:b/>
          <w:sz w:val="28"/>
          <w:szCs w:val="28"/>
        </w:rPr>
        <w:t>3-й уровень</w:t>
      </w:r>
      <w:r w:rsidRPr="009C2F0A">
        <w:rPr>
          <w:sz w:val="28"/>
          <w:szCs w:val="28"/>
        </w:rPr>
        <w:t>: ГБУЗ «Камчатский краевой противотуберкулёзный диспансер» в г. Петропавловске-Камчатском;</w:t>
      </w:r>
    </w:p>
    <w:p w:rsidR="00B8476C" w:rsidRPr="009C2F0A" w:rsidRDefault="00B8476C" w:rsidP="00B8476C">
      <w:pPr>
        <w:ind w:right="-1" w:firstLine="600"/>
        <w:jc w:val="both"/>
        <w:rPr>
          <w:sz w:val="28"/>
          <w:szCs w:val="28"/>
        </w:rPr>
      </w:pPr>
      <w:r w:rsidRPr="009C2F0A">
        <w:rPr>
          <w:sz w:val="28"/>
          <w:szCs w:val="28"/>
        </w:rPr>
        <w:t>е) больным неврологического профиля:</w:t>
      </w:r>
    </w:p>
    <w:p w:rsidR="00B8476C" w:rsidRPr="009C2F0A" w:rsidRDefault="00B8476C" w:rsidP="00B8476C">
      <w:pPr>
        <w:ind w:right="-1" w:firstLine="600"/>
        <w:jc w:val="both"/>
        <w:rPr>
          <w:sz w:val="28"/>
          <w:szCs w:val="28"/>
        </w:rPr>
      </w:pPr>
      <w:r w:rsidRPr="009C2F0A">
        <w:rPr>
          <w:b/>
          <w:sz w:val="28"/>
          <w:szCs w:val="28"/>
        </w:rPr>
        <w:t>1-й  уровень</w:t>
      </w:r>
      <w:r w:rsidRPr="009C2F0A">
        <w:rPr>
          <w:sz w:val="28"/>
          <w:szCs w:val="28"/>
        </w:rPr>
        <w:t>: учреждения здравоохранения, оказывающие первичную медико-санитарную помощь; перепрофилирование неврологических коек ГБУЗ «Городская больница №1» в отделение реабилитации; перепрофилирование неврологических коек ГБУЗ «Гериатрическая больница» в отделение паллиативной помощи;</w:t>
      </w:r>
    </w:p>
    <w:p w:rsidR="00B8476C" w:rsidRPr="009C2F0A" w:rsidRDefault="00B8476C" w:rsidP="00B8476C">
      <w:pPr>
        <w:ind w:right="-1" w:firstLine="600"/>
        <w:jc w:val="both"/>
        <w:rPr>
          <w:sz w:val="28"/>
          <w:szCs w:val="28"/>
        </w:rPr>
      </w:pPr>
      <w:r w:rsidRPr="009C2F0A">
        <w:rPr>
          <w:b/>
          <w:sz w:val="28"/>
          <w:szCs w:val="28"/>
        </w:rPr>
        <w:t>2-й и 3-й уровень</w:t>
      </w:r>
      <w:r w:rsidRPr="009C2F0A">
        <w:rPr>
          <w:sz w:val="28"/>
          <w:szCs w:val="28"/>
        </w:rPr>
        <w:t>: отделение неврологической специализированной помощи на базе  ГБУЗ «Камчатская краевая больница им. А.С. Лукашевского».</w:t>
      </w:r>
    </w:p>
    <w:p w:rsidR="00B8476C" w:rsidRPr="009C2F0A" w:rsidRDefault="00B8476C" w:rsidP="00B8476C">
      <w:pPr>
        <w:numPr>
          <w:ilvl w:val="0"/>
          <w:numId w:val="2"/>
        </w:numPr>
        <w:tabs>
          <w:tab w:val="left" w:pos="993"/>
        </w:tabs>
        <w:ind w:left="0" w:right="-1" w:firstLine="600"/>
        <w:jc w:val="both"/>
        <w:rPr>
          <w:sz w:val="28"/>
          <w:szCs w:val="28"/>
        </w:rPr>
      </w:pPr>
      <w:r w:rsidRPr="009C2F0A">
        <w:rPr>
          <w:sz w:val="28"/>
          <w:szCs w:val="28"/>
        </w:rPr>
        <w:t>создание хосписа для инкурабельных больных на базе ГБУЗ «Гериатрическая больница» в г. Петропавловске-Камчатском;</w:t>
      </w:r>
    </w:p>
    <w:p w:rsidR="00B8476C" w:rsidRPr="009C2F0A" w:rsidRDefault="00B8476C" w:rsidP="00B8476C">
      <w:pPr>
        <w:numPr>
          <w:ilvl w:val="0"/>
          <w:numId w:val="2"/>
        </w:numPr>
        <w:ind w:left="0" w:right="-1" w:firstLine="600"/>
        <w:jc w:val="both"/>
        <w:rPr>
          <w:sz w:val="28"/>
          <w:szCs w:val="28"/>
        </w:rPr>
      </w:pPr>
      <w:r w:rsidRPr="009C2F0A">
        <w:rPr>
          <w:sz w:val="28"/>
          <w:szCs w:val="28"/>
        </w:rPr>
        <w:t>создание отделения стационарной реабилитации на базе ГБУЗ «Городская больница № 1»  для неврологических, травматологических,  нейрохирургических больных;</w:t>
      </w:r>
    </w:p>
    <w:p w:rsidR="00B8476C" w:rsidRPr="009C2F0A" w:rsidRDefault="00B8476C" w:rsidP="00B8476C">
      <w:pPr>
        <w:numPr>
          <w:ilvl w:val="0"/>
          <w:numId w:val="2"/>
        </w:numPr>
        <w:ind w:left="0" w:right="-1" w:firstLine="600"/>
        <w:jc w:val="both"/>
        <w:rPr>
          <w:sz w:val="28"/>
          <w:szCs w:val="28"/>
        </w:rPr>
      </w:pPr>
      <w:r w:rsidRPr="009C2F0A">
        <w:rPr>
          <w:sz w:val="28"/>
          <w:szCs w:val="28"/>
        </w:rPr>
        <w:t>создание отделения амбулаторной реабилитации на базе ГБУЗ «Городская поликлиника №3»;</w:t>
      </w:r>
    </w:p>
    <w:p w:rsidR="00B8476C" w:rsidRPr="009C2F0A" w:rsidRDefault="00B8476C" w:rsidP="00B8476C">
      <w:pPr>
        <w:numPr>
          <w:ilvl w:val="0"/>
          <w:numId w:val="2"/>
        </w:numPr>
        <w:ind w:left="142" w:right="-1" w:firstLine="458"/>
        <w:jc w:val="both"/>
        <w:rPr>
          <w:sz w:val="28"/>
          <w:szCs w:val="28"/>
        </w:rPr>
      </w:pPr>
      <w:r w:rsidRPr="009C2F0A">
        <w:rPr>
          <w:sz w:val="28"/>
          <w:szCs w:val="28"/>
        </w:rPr>
        <w:t>расширение сети дневных стационаров восстановительного лечения и реабилитации;</w:t>
      </w:r>
    </w:p>
    <w:p w:rsidR="00B8476C" w:rsidRPr="009C2F0A" w:rsidRDefault="00B8476C" w:rsidP="00B8476C">
      <w:pPr>
        <w:numPr>
          <w:ilvl w:val="0"/>
          <w:numId w:val="2"/>
        </w:numPr>
        <w:ind w:left="0" w:right="-1" w:firstLine="600"/>
        <w:jc w:val="both"/>
        <w:rPr>
          <w:sz w:val="28"/>
          <w:szCs w:val="28"/>
        </w:rPr>
      </w:pPr>
      <w:r w:rsidRPr="009C2F0A">
        <w:rPr>
          <w:sz w:val="28"/>
          <w:szCs w:val="28"/>
        </w:rPr>
        <w:t>организация государственно-частного партнёрства в системе реабилитации;</w:t>
      </w:r>
    </w:p>
    <w:p w:rsidR="00B8476C" w:rsidRPr="009C2F0A" w:rsidRDefault="00B8476C" w:rsidP="00B8476C">
      <w:pPr>
        <w:numPr>
          <w:ilvl w:val="0"/>
          <w:numId w:val="2"/>
        </w:numPr>
        <w:ind w:left="0" w:right="-1" w:firstLine="600"/>
        <w:jc w:val="both"/>
        <w:rPr>
          <w:sz w:val="28"/>
          <w:szCs w:val="28"/>
        </w:rPr>
      </w:pPr>
      <w:r w:rsidRPr="009C2F0A">
        <w:rPr>
          <w:sz w:val="28"/>
          <w:szCs w:val="28"/>
        </w:rPr>
        <w:t>направление на долечивание после стационарного лечения в санаторно-курортные учреждения края;</w:t>
      </w:r>
    </w:p>
    <w:p w:rsidR="00B8476C" w:rsidRPr="009C2F0A" w:rsidRDefault="00B8476C" w:rsidP="00B8476C">
      <w:pPr>
        <w:numPr>
          <w:ilvl w:val="0"/>
          <w:numId w:val="2"/>
        </w:numPr>
        <w:ind w:left="0" w:right="-1" w:firstLine="600"/>
        <w:jc w:val="both"/>
        <w:rPr>
          <w:sz w:val="28"/>
          <w:szCs w:val="28"/>
        </w:rPr>
      </w:pPr>
      <w:r w:rsidRPr="009C2F0A">
        <w:rPr>
          <w:sz w:val="28"/>
          <w:szCs w:val="28"/>
        </w:rPr>
        <w:lastRenderedPageBreak/>
        <w:t>создание нового санаторно-курортного учреждения в Паратунской зоне;</w:t>
      </w:r>
    </w:p>
    <w:p w:rsidR="00B8476C" w:rsidRPr="00263A95" w:rsidRDefault="00B8476C" w:rsidP="00B8476C">
      <w:pPr>
        <w:numPr>
          <w:ilvl w:val="0"/>
          <w:numId w:val="2"/>
        </w:numPr>
        <w:ind w:left="0" w:right="-1" w:firstLine="600"/>
        <w:jc w:val="both"/>
        <w:rPr>
          <w:sz w:val="28"/>
          <w:szCs w:val="28"/>
        </w:rPr>
      </w:pPr>
      <w:r w:rsidRPr="009C2F0A">
        <w:rPr>
          <w:sz w:val="28"/>
          <w:szCs w:val="28"/>
        </w:rPr>
        <w:t>создание нового санаторно-курортного учреждения в п. Начики.</w:t>
      </w:r>
    </w:p>
    <w:p w:rsidR="00B8476C" w:rsidRPr="0014113F" w:rsidRDefault="00B8476C" w:rsidP="00B8476C">
      <w:pPr>
        <w:ind w:right="-1" w:firstLine="600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Pr="0014113F" w:rsidRDefault="00B8476C" w:rsidP="00B8476C">
      <w:pPr>
        <w:ind w:right="-1"/>
        <w:jc w:val="both"/>
        <w:rPr>
          <w:sz w:val="28"/>
          <w:szCs w:val="28"/>
        </w:rPr>
      </w:pPr>
    </w:p>
    <w:p w:rsidR="00B8476C" w:rsidRDefault="00B8476C" w:rsidP="00B8476C">
      <w:pPr>
        <w:pStyle w:val="a6"/>
        <w:numPr>
          <w:ilvl w:val="0"/>
          <w:numId w:val="3"/>
        </w:numPr>
        <w:spacing w:line="240" w:lineRule="auto"/>
        <w:ind w:left="-142" w:firstLine="1200"/>
        <w:rPr>
          <w:rFonts w:ascii="Times New Roman" w:hAnsi="Times New Roman"/>
          <w:b/>
          <w:szCs w:val="28"/>
        </w:rPr>
        <w:sectPr w:rsidR="00B8476C" w:rsidSect="00D94A08">
          <w:footerReference w:type="default" r:id="rId6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B8476C" w:rsidRDefault="00B8476C" w:rsidP="00B8476C">
      <w:pPr>
        <w:pStyle w:val="a6"/>
        <w:numPr>
          <w:ilvl w:val="0"/>
          <w:numId w:val="3"/>
        </w:numPr>
        <w:spacing w:line="240" w:lineRule="auto"/>
        <w:ind w:left="-142" w:firstLine="1200"/>
        <w:jc w:val="center"/>
        <w:rPr>
          <w:rFonts w:ascii="Times New Roman" w:hAnsi="Times New Roman"/>
          <w:b/>
          <w:szCs w:val="28"/>
        </w:rPr>
      </w:pPr>
      <w:r w:rsidRPr="00E32EDA">
        <w:rPr>
          <w:rFonts w:ascii="Times New Roman" w:hAnsi="Times New Roman"/>
          <w:b/>
          <w:szCs w:val="28"/>
        </w:rPr>
        <w:lastRenderedPageBreak/>
        <w:t>Структурные преобразования системы оказания медицинской помощи в Камчатском крае предусматривают: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5223"/>
        <w:gridCol w:w="21"/>
        <w:gridCol w:w="1705"/>
        <w:gridCol w:w="1272"/>
        <w:gridCol w:w="1136"/>
        <w:gridCol w:w="1278"/>
        <w:gridCol w:w="1130"/>
        <w:gridCol w:w="1275"/>
        <w:gridCol w:w="1255"/>
      </w:tblGrid>
      <w:tr w:rsidR="00B8476C" w:rsidRPr="00E93C06" w:rsidTr="00921343">
        <w:trPr>
          <w:cantSplit/>
          <w:tblHeader/>
        </w:trPr>
        <w:tc>
          <w:tcPr>
            <w:tcW w:w="1941" w:type="pct"/>
            <w:gridSpan w:val="2"/>
            <w:vAlign w:val="center"/>
            <w:hideMark/>
          </w:tcPr>
          <w:p w:rsidR="00B8476C" w:rsidRPr="00E93C06" w:rsidRDefault="00B8476C" w:rsidP="00B8476C">
            <w:pPr>
              <w:pStyle w:val="10"/>
              <w:numPr>
                <w:ilvl w:val="0"/>
                <w:numId w:val="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-57"/>
              <w:jc w:val="center"/>
              <w:rPr>
                <w:bCs/>
                <w:color w:val="auto"/>
                <w:sz w:val="28"/>
                <w:szCs w:val="28"/>
              </w:rPr>
            </w:pPr>
            <w:r w:rsidRPr="00E93C06">
              <w:rPr>
                <w:bCs/>
                <w:color w:val="auto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582" w:type="pct"/>
            <w:gridSpan w:val="2"/>
            <w:vAlign w:val="center"/>
            <w:hideMark/>
          </w:tcPr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bCs/>
                <w:color w:val="auto"/>
                <w:sz w:val="28"/>
                <w:szCs w:val="28"/>
              </w:rPr>
            </w:pPr>
            <w:r w:rsidRPr="00E93C06">
              <w:rPr>
                <w:bCs/>
                <w:color w:val="auto"/>
                <w:sz w:val="28"/>
                <w:szCs w:val="28"/>
              </w:rPr>
              <w:t>Единица измерения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bCs/>
                <w:color w:val="auto"/>
                <w:sz w:val="28"/>
                <w:szCs w:val="28"/>
              </w:rPr>
            </w:pPr>
            <w:r w:rsidRPr="00E93C06">
              <w:rPr>
                <w:bCs/>
                <w:color w:val="auto"/>
                <w:sz w:val="28"/>
                <w:szCs w:val="28"/>
              </w:rPr>
              <w:t>2013 год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bCs/>
                <w:color w:val="auto"/>
                <w:sz w:val="28"/>
                <w:szCs w:val="28"/>
              </w:rPr>
            </w:pPr>
            <w:r w:rsidRPr="00E93C06">
              <w:rPr>
                <w:bCs/>
                <w:color w:val="auto"/>
                <w:sz w:val="28"/>
                <w:szCs w:val="28"/>
              </w:rPr>
              <w:t>2014 год</w:t>
            </w:r>
          </w:p>
        </w:tc>
        <w:tc>
          <w:tcPr>
            <w:tcW w:w="431" w:type="pct"/>
            <w:vAlign w:val="center"/>
            <w:hideMark/>
          </w:tcPr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bCs/>
                <w:color w:val="auto"/>
                <w:sz w:val="28"/>
                <w:szCs w:val="28"/>
              </w:rPr>
            </w:pPr>
            <w:r w:rsidRPr="00E93C06">
              <w:rPr>
                <w:bCs/>
                <w:color w:val="auto"/>
                <w:sz w:val="28"/>
                <w:szCs w:val="28"/>
              </w:rPr>
              <w:t>2015 год</w:t>
            </w:r>
          </w:p>
        </w:tc>
        <w:tc>
          <w:tcPr>
            <w:tcW w:w="381" w:type="pct"/>
            <w:vAlign w:val="center"/>
            <w:hideMark/>
          </w:tcPr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bCs/>
                <w:color w:val="auto"/>
                <w:sz w:val="28"/>
                <w:szCs w:val="28"/>
              </w:rPr>
            </w:pPr>
            <w:r w:rsidRPr="00E93C06">
              <w:rPr>
                <w:bCs/>
                <w:color w:val="auto"/>
                <w:sz w:val="28"/>
                <w:szCs w:val="28"/>
              </w:rPr>
              <w:t>2016 год</w:t>
            </w:r>
          </w:p>
        </w:tc>
        <w:tc>
          <w:tcPr>
            <w:tcW w:w="430" w:type="pct"/>
            <w:vAlign w:val="center"/>
            <w:hideMark/>
          </w:tcPr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bCs/>
                <w:color w:val="auto"/>
                <w:sz w:val="28"/>
                <w:szCs w:val="28"/>
              </w:rPr>
            </w:pPr>
            <w:r w:rsidRPr="00E93C06">
              <w:rPr>
                <w:bCs/>
                <w:color w:val="auto"/>
                <w:sz w:val="28"/>
                <w:szCs w:val="28"/>
              </w:rPr>
              <w:t>2017 год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bCs/>
                <w:color w:val="auto"/>
                <w:sz w:val="28"/>
                <w:szCs w:val="28"/>
              </w:rPr>
            </w:pPr>
            <w:r w:rsidRPr="00E93C06">
              <w:rPr>
                <w:bCs/>
                <w:color w:val="auto"/>
                <w:sz w:val="28"/>
                <w:szCs w:val="28"/>
              </w:rPr>
              <w:t>2018 год</w:t>
            </w:r>
          </w:p>
        </w:tc>
      </w:tr>
      <w:tr w:rsidR="00B8476C" w:rsidRPr="00E93C06" w:rsidTr="00921343">
        <w:trPr>
          <w:cantSplit/>
        </w:trPr>
        <w:tc>
          <w:tcPr>
            <w:tcW w:w="5000" w:type="pct"/>
            <w:gridSpan w:val="10"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Показатели структурных преобразований системы оказания медицинской помощи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  <w:hideMark/>
          </w:tcPr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1.</w:t>
            </w:r>
          </w:p>
        </w:tc>
        <w:tc>
          <w:tcPr>
            <w:tcW w:w="1768" w:type="pct"/>
            <w:gridSpan w:val="2"/>
            <w:vAlign w:val="center"/>
          </w:tcPr>
          <w:p w:rsidR="00B8476C" w:rsidRPr="00921455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 xml:space="preserve">Доля расходов на оказание скорой медицинской помощи вне медицинских </w:t>
            </w:r>
            <w:r>
              <w:rPr>
                <w:sz w:val="28"/>
                <w:szCs w:val="28"/>
              </w:rPr>
              <w:t>учреждений</w:t>
            </w:r>
            <w:r w:rsidRPr="00E93C06">
              <w:rPr>
                <w:sz w:val="28"/>
                <w:szCs w:val="28"/>
              </w:rPr>
              <w:t xml:space="preserve"> от всех расходов на программу государственных гарантий бесплатного оказания гражданам медицинской помощи (далее - программа государственных гарантий)</w:t>
            </w:r>
          </w:p>
          <w:p w:rsidR="00B8476C" w:rsidRPr="00921455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575" w:type="pct"/>
            <w:hideMark/>
          </w:tcPr>
          <w:p w:rsidR="00B8476C" w:rsidRPr="00921455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</w:p>
          <w:p w:rsidR="00B8476C" w:rsidRPr="00921455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</w:p>
          <w:p w:rsidR="00B8476C" w:rsidRPr="00921455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</w:p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процент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7,9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7,7</w:t>
            </w:r>
          </w:p>
        </w:tc>
        <w:tc>
          <w:tcPr>
            <w:tcW w:w="43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6,7</w:t>
            </w:r>
          </w:p>
        </w:tc>
        <w:tc>
          <w:tcPr>
            <w:tcW w:w="38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30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5,9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5,8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  <w:hideMark/>
          </w:tcPr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2.</w:t>
            </w:r>
          </w:p>
        </w:tc>
        <w:tc>
          <w:tcPr>
            <w:tcW w:w="1768" w:type="pct"/>
            <w:gridSpan w:val="2"/>
            <w:vAlign w:val="center"/>
          </w:tcPr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Доля расходов на оказание медицинской помощи в амбулаторных условиях от всех расходов на программу государственных гарантий</w:t>
            </w:r>
          </w:p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575" w:type="pct"/>
            <w:hideMark/>
          </w:tcPr>
          <w:p w:rsidR="00B8476C" w:rsidRPr="0014113F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</w:p>
          <w:p w:rsidR="00B8476C" w:rsidRPr="0014113F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</w:p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процент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31,9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43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31,9</w:t>
            </w:r>
          </w:p>
        </w:tc>
        <w:tc>
          <w:tcPr>
            <w:tcW w:w="38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32,6</w:t>
            </w:r>
          </w:p>
        </w:tc>
        <w:tc>
          <w:tcPr>
            <w:tcW w:w="430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32,2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32,2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  <w:hideMark/>
          </w:tcPr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3.</w:t>
            </w:r>
          </w:p>
        </w:tc>
        <w:tc>
          <w:tcPr>
            <w:tcW w:w="1768" w:type="pct"/>
            <w:gridSpan w:val="2"/>
            <w:vAlign w:val="center"/>
          </w:tcPr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Доля расходов на оказание медицинской помощи в амбулаторных условиях в неотложной форме от всех расходов на программу государственных гарантий</w:t>
            </w:r>
          </w:p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575" w:type="pct"/>
            <w:hideMark/>
          </w:tcPr>
          <w:p w:rsidR="00B8476C" w:rsidRPr="0014113F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</w:p>
          <w:p w:rsidR="00B8476C" w:rsidRPr="0014113F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</w:p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процент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1,1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1,1</w:t>
            </w:r>
          </w:p>
        </w:tc>
        <w:tc>
          <w:tcPr>
            <w:tcW w:w="43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1,1</w:t>
            </w:r>
          </w:p>
        </w:tc>
        <w:tc>
          <w:tcPr>
            <w:tcW w:w="38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2,1</w:t>
            </w:r>
          </w:p>
        </w:tc>
        <w:tc>
          <w:tcPr>
            <w:tcW w:w="430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2,8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3,5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  <w:hideMark/>
          </w:tcPr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1768" w:type="pct"/>
            <w:gridSpan w:val="2"/>
            <w:vAlign w:val="center"/>
          </w:tcPr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Доля расходов на оказание медицинской помощи в условиях дневных стационаров от всех расходов на программу государственных гарантий</w:t>
            </w:r>
          </w:p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575" w:type="pct"/>
            <w:hideMark/>
          </w:tcPr>
          <w:p w:rsidR="00B8476C" w:rsidRPr="0014113F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-57"/>
              <w:jc w:val="center"/>
              <w:rPr>
                <w:sz w:val="28"/>
                <w:szCs w:val="28"/>
              </w:rPr>
            </w:pPr>
          </w:p>
          <w:p w:rsidR="00B8476C" w:rsidRPr="0014113F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-57"/>
              <w:jc w:val="center"/>
              <w:rPr>
                <w:sz w:val="28"/>
                <w:szCs w:val="28"/>
              </w:rPr>
            </w:pPr>
          </w:p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процент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4,3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4,6</w:t>
            </w:r>
          </w:p>
        </w:tc>
        <w:tc>
          <w:tcPr>
            <w:tcW w:w="43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4,1</w:t>
            </w:r>
          </w:p>
        </w:tc>
        <w:tc>
          <w:tcPr>
            <w:tcW w:w="38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5,1</w:t>
            </w:r>
          </w:p>
        </w:tc>
        <w:tc>
          <w:tcPr>
            <w:tcW w:w="430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6,6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8,1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  <w:hideMark/>
          </w:tcPr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5.</w:t>
            </w:r>
          </w:p>
        </w:tc>
        <w:tc>
          <w:tcPr>
            <w:tcW w:w="1768" w:type="pct"/>
            <w:gridSpan w:val="2"/>
            <w:vAlign w:val="center"/>
          </w:tcPr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Доля расходов на оказание медицинской помощи в стационарных условиях от всех расходов на программу государственных гарантий</w:t>
            </w:r>
          </w:p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575" w:type="pct"/>
            <w:hideMark/>
          </w:tcPr>
          <w:p w:rsidR="00B8476C" w:rsidRPr="0014113F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</w:p>
          <w:p w:rsidR="00B8476C" w:rsidRPr="0014113F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</w:p>
          <w:p w:rsidR="00B8476C" w:rsidRPr="00E93C06" w:rsidRDefault="00B8476C" w:rsidP="0092134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процент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54,8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54,6</w:t>
            </w:r>
          </w:p>
        </w:tc>
        <w:tc>
          <w:tcPr>
            <w:tcW w:w="43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56,2</w:t>
            </w:r>
          </w:p>
        </w:tc>
        <w:tc>
          <w:tcPr>
            <w:tcW w:w="38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54,2</w:t>
            </w:r>
          </w:p>
        </w:tc>
        <w:tc>
          <w:tcPr>
            <w:tcW w:w="430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52,5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50,4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  <w:hideMark/>
          </w:tcPr>
          <w:p w:rsidR="00B8476C" w:rsidRPr="00E93C06" w:rsidRDefault="00B8476C" w:rsidP="00921343">
            <w:pPr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1768" w:type="pct"/>
            <w:gridSpan w:val="2"/>
            <w:vAlign w:val="center"/>
          </w:tcPr>
          <w:p w:rsidR="00B8476C" w:rsidRPr="00E93C06" w:rsidRDefault="00B8476C" w:rsidP="00921343">
            <w:pPr>
              <w:ind w:left="-57" w:right="-57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Доля медицинских и фармацевтических работников, обучавшихся в рамках целевой подготовки для</w:t>
            </w:r>
            <w:r w:rsidRPr="00BA18C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Камчатского края</w:t>
            </w:r>
            <w:r w:rsidRPr="00E93C06">
              <w:rPr>
                <w:color w:val="000000"/>
                <w:sz w:val="28"/>
                <w:szCs w:val="28"/>
              </w:rPr>
              <w:t xml:space="preserve">, трудоустроившихся после завершения обучения в медицинские или фармацевтические организации здравоохранения </w:t>
            </w:r>
            <w:r>
              <w:rPr>
                <w:color w:val="000000"/>
                <w:sz w:val="28"/>
                <w:szCs w:val="28"/>
              </w:rPr>
              <w:t>Камчатского края</w:t>
            </w:r>
          </w:p>
          <w:p w:rsidR="00B8476C" w:rsidRPr="00E93C06" w:rsidRDefault="00B8476C" w:rsidP="00921343">
            <w:pPr>
              <w:ind w:left="-57" w:right="-57"/>
              <w:rPr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  <w:hideMark/>
          </w:tcPr>
          <w:p w:rsidR="00B8476C" w:rsidRPr="00BA18C2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B8476C" w:rsidRPr="00BA18C2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B8476C" w:rsidRPr="00BA18C2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B8476C" w:rsidRPr="00BA18C2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B8476C" w:rsidRPr="00BA18C2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B8476C" w:rsidRPr="00E93C06" w:rsidRDefault="00B8476C" w:rsidP="00921343">
            <w:pPr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процент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97</w:t>
            </w:r>
          </w:p>
        </w:tc>
        <w:tc>
          <w:tcPr>
            <w:tcW w:w="43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38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430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100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  <w:hideMark/>
          </w:tcPr>
          <w:p w:rsidR="00B8476C" w:rsidRPr="00E93C06" w:rsidRDefault="00B8476C" w:rsidP="00921343">
            <w:pPr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1768" w:type="pct"/>
            <w:gridSpan w:val="2"/>
            <w:vAlign w:val="center"/>
          </w:tcPr>
          <w:p w:rsidR="00B8476C" w:rsidRPr="00E93C06" w:rsidRDefault="00B8476C" w:rsidP="00921343">
            <w:pPr>
              <w:ind w:left="-57" w:right="-57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Доля аккредитованных специалистов</w:t>
            </w:r>
          </w:p>
          <w:p w:rsidR="00B8476C" w:rsidRPr="00E93C06" w:rsidRDefault="00B8476C" w:rsidP="00921343">
            <w:pPr>
              <w:ind w:left="-57" w:right="-57"/>
              <w:rPr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  <w:hideMark/>
          </w:tcPr>
          <w:p w:rsidR="00B8476C" w:rsidRPr="00E93C06" w:rsidRDefault="00B8476C" w:rsidP="00921343">
            <w:pPr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43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8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40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768" w:type="pct"/>
            <w:gridSpan w:val="2"/>
            <w:vAlign w:val="center"/>
          </w:tcPr>
          <w:p w:rsidR="00B8476C" w:rsidRPr="00A14DFD" w:rsidRDefault="00B8476C" w:rsidP="00921343">
            <w:pPr>
              <w:rPr>
                <w:color w:val="000000"/>
                <w:sz w:val="28"/>
                <w:szCs w:val="28"/>
              </w:rPr>
            </w:pPr>
            <w:r w:rsidRPr="00A14DFD">
              <w:rPr>
                <w:color w:val="000000"/>
                <w:sz w:val="28"/>
                <w:szCs w:val="28"/>
              </w:rPr>
              <w:t>Обеспеченность населения (на 10 тысяч человек) врачами</w:t>
            </w:r>
          </w:p>
          <w:p w:rsidR="00B8476C" w:rsidRPr="00A14DFD" w:rsidRDefault="00B8476C" w:rsidP="0092134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  <w:vAlign w:val="center"/>
            <w:hideMark/>
          </w:tcPr>
          <w:p w:rsidR="00B8476C" w:rsidRPr="00A14DFD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14113F">
              <w:rPr>
                <w:color w:val="000000"/>
                <w:sz w:val="28"/>
                <w:szCs w:val="28"/>
              </w:rPr>
              <w:t xml:space="preserve"> </w:t>
            </w:r>
            <w:r w:rsidRPr="00A14DFD">
              <w:rPr>
                <w:color w:val="000000"/>
                <w:sz w:val="28"/>
                <w:szCs w:val="28"/>
              </w:rPr>
              <w:t>процент 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A14DFD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A14DFD">
              <w:rPr>
                <w:color w:val="000000"/>
                <w:sz w:val="28"/>
                <w:szCs w:val="28"/>
              </w:rPr>
              <w:t>42,25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A14DFD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A14DFD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431" w:type="pct"/>
            <w:vAlign w:val="center"/>
            <w:hideMark/>
          </w:tcPr>
          <w:p w:rsidR="00B8476C" w:rsidRPr="00A14DFD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A14DFD">
              <w:rPr>
                <w:color w:val="000000"/>
                <w:sz w:val="28"/>
                <w:szCs w:val="28"/>
              </w:rPr>
              <w:t>41,75</w:t>
            </w:r>
          </w:p>
        </w:tc>
        <w:tc>
          <w:tcPr>
            <w:tcW w:w="381" w:type="pct"/>
            <w:vAlign w:val="center"/>
            <w:hideMark/>
          </w:tcPr>
          <w:p w:rsidR="00B8476C" w:rsidRPr="00A14DFD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A14DFD">
              <w:rPr>
                <w:color w:val="000000"/>
                <w:sz w:val="28"/>
                <w:szCs w:val="28"/>
              </w:rPr>
              <w:t>41,5</w:t>
            </w:r>
          </w:p>
        </w:tc>
        <w:tc>
          <w:tcPr>
            <w:tcW w:w="430" w:type="pct"/>
            <w:vAlign w:val="center"/>
            <w:hideMark/>
          </w:tcPr>
          <w:p w:rsidR="00B8476C" w:rsidRPr="00A14DFD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A14DFD">
              <w:rPr>
                <w:color w:val="000000"/>
                <w:sz w:val="28"/>
                <w:szCs w:val="28"/>
              </w:rPr>
              <w:t>41,25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A14DFD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A14DFD">
              <w:rPr>
                <w:color w:val="000000"/>
                <w:sz w:val="28"/>
                <w:szCs w:val="28"/>
              </w:rPr>
              <w:t>41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768" w:type="pct"/>
            <w:gridSpan w:val="2"/>
            <w:vAlign w:val="center"/>
            <w:hideMark/>
          </w:tcPr>
          <w:p w:rsidR="00B8476C" w:rsidRPr="00A14DFD" w:rsidRDefault="00B8476C" w:rsidP="00921343">
            <w:pPr>
              <w:rPr>
                <w:color w:val="000000"/>
                <w:sz w:val="28"/>
                <w:szCs w:val="28"/>
              </w:rPr>
            </w:pPr>
            <w:r w:rsidRPr="00A14DFD">
              <w:rPr>
                <w:color w:val="000000"/>
                <w:sz w:val="28"/>
                <w:szCs w:val="28"/>
              </w:rPr>
              <w:t>Соотношение врачи/средние медицинские работники</w:t>
            </w:r>
          </w:p>
        </w:tc>
        <w:tc>
          <w:tcPr>
            <w:tcW w:w="575" w:type="pct"/>
            <w:vAlign w:val="center"/>
            <w:hideMark/>
          </w:tcPr>
          <w:p w:rsidR="00B8476C" w:rsidRPr="00A14DFD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A14DFD">
              <w:rPr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A14DFD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A14DFD">
              <w:rPr>
                <w:color w:val="000000"/>
                <w:sz w:val="28"/>
                <w:szCs w:val="28"/>
              </w:rPr>
              <w:t>1/2,5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A14DFD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A14DFD">
              <w:rPr>
                <w:color w:val="000000"/>
                <w:sz w:val="28"/>
                <w:szCs w:val="28"/>
              </w:rPr>
              <w:t>1/2,6</w:t>
            </w:r>
          </w:p>
        </w:tc>
        <w:tc>
          <w:tcPr>
            <w:tcW w:w="431" w:type="pct"/>
            <w:vAlign w:val="center"/>
            <w:hideMark/>
          </w:tcPr>
          <w:p w:rsidR="00B8476C" w:rsidRPr="00A14DFD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A14DFD">
              <w:rPr>
                <w:color w:val="000000"/>
                <w:sz w:val="28"/>
                <w:szCs w:val="28"/>
              </w:rPr>
              <w:t>1/2,7</w:t>
            </w:r>
          </w:p>
        </w:tc>
        <w:tc>
          <w:tcPr>
            <w:tcW w:w="381" w:type="pct"/>
            <w:vAlign w:val="center"/>
            <w:hideMark/>
          </w:tcPr>
          <w:p w:rsidR="00B8476C" w:rsidRPr="00A14DFD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A14DFD">
              <w:rPr>
                <w:color w:val="000000"/>
                <w:sz w:val="28"/>
                <w:szCs w:val="28"/>
              </w:rPr>
              <w:t>1/2,8</w:t>
            </w:r>
          </w:p>
        </w:tc>
        <w:tc>
          <w:tcPr>
            <w:tcW w:w="430" w:type="pct"/>
            <w:vAlign w:val="center"/>
            <w:hideMark/>
          </w:tcPr>
          <w:p w:rsidR="00B8476C" w:rsidRPr="00A14DFD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A14DFD">
              <w:rPr>
                <w:color w:val="000000"/>
                <w:sz w:val="28"/>
                <w:szCs w:val="28"/>
              </w:rPr>
              <w:t>1/2,9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A14DFD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A14DFD">
              <w:rPr>
                <w:color w:val="000000"/>
                <w:sz w:val="28"/>
                <w:szCs w:val="28"/>
              </w:rPr>
              <w:t>1/2,9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</w:tcPr>
          <w:p w:rsidR="00B8476C" w:rsidRPr="00E93C06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768" w:type="pct"/>
            <w:gridSpan w:val="2"/>
            <w:vAlign w:val="center"/>
          </w:tcPr>
          <w:p w:rsidR="00B8476C" w:rsidRPr="00E93C06" w:rsidRDefault="00B8476C" w:rsidP="00921343">
            <w:pPr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 xml:space="preserve">Соотношение средней заработной платы врачей и иных работников медицинских </w:t>
            </w:r>
            <w:r>
              <w:rPr>
                <w:sz w:val="28"/>
                <w:szCs w:val="28"/>
              </w:rPr>
              <w:t>учреждений</w:t>
            </w:r>
            <w:r w:rsidRPr="00E93C06">
              <w:rPr>
                <w:sz w:val="28"/>
                <w:szCs w:val="28"/>
              </w:rPr>
              <w:t>, имеющих высшее медицинское (фармацевтическое) или иное высшее профессиональное образование, предоставляющих медицинские услуги (обеспечивающих предоставление медицинских услуг), и средней заработной платы в субъектах Российской Федерации в 2012 - 2018 годах (агрегированные значения)</w:t>
            </w:r>
          </w:p>
        </w:tc>
        <w:tc>
          <w:tcPr>
            <w:tcW w:w="575" w:type="pct"/>
            <w:vAlign w:val="center"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104,2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122,5</w:t>
            </w:r>
          </w:p>
        </w:tc>
        <w:tc>
          <w:tcPr>
            <w:tcW w:w="431" w:type="pct"/>
            <w:vAlign w:val="center"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144,1</w:t>
            </w:r>
          </w:p>
        </w:tc>
        <w:tc>
          <w:tcPr>
            <w:tcW w:w="381" w:type="pct"/>
            <w:vAlign w:val="center"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176,6</w:t>
            </w:r>
          </w:p>
        </w:tc>
        <w:tc>
          <w:tcPr>
            <w:tcW w:w="430" w:type="pct"/>
            <w:vAlign w:val="center"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200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  <w:hideMark/>
          </w:tcPr>
          <w:p w:rsidR="00B8476C" w:rsidRPr="00E93C06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11</w:t>
            </w:r>
          </w:p>
        </w:tc>
        <w:tc>
          <w:tcPr>
            <w:tcW w:w="1768" w:type="pct"/>
            <w:gridSpan w:val="2"/>
            <w:vAlign w:val="center"/>
          </w:tcPr>
          <w:p w:rsidR="00B8476C" w:rsidRPr="00E93C06" w:rsidRDefault="00B8476C" w:rsidP="00921343">
            <w:pPr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Соотношение средней заработной платы среднего медицинского (фармацевтического) персонала (персонала, обеспечивающего предоставление медицинских услуг) и средней заработной платы в субъектах Российской Федерации в 2012 - 2018 годах (агрегированные значения)</w:t>
            </w:r>
          </w:p>
          <w:p w:rsidR="00B8476C" w:rsidRPr="00E93C06" w:rsidRDefault="00B8476C" w:rsidP="00921343">
            <w:pPr>
              <w:rPr>
                <w:sz w:val="28"/>
                <w:szCs w:val="28"/>
              </w:rPr>
            </w:pPr>
          </w:p>
        </w:tc>
        <w:tc>
          <w:tcPr>
            <w:tcW w:w="575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65,8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71,1</w:t>
            </w:r>
          </w:p>
        </w:tc>
        <w:tc>
          <w:tcPr>
            <w:tcW w:w="43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80,3</w:t>
            </w:r>
          </w:p>
        </w:tc>
        <w:tc>
          <w:tcPr>
            <w:tcW w:w="38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430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100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  <w:hideMark/>
          </w:tcPr>
          <w:p w:rsidR="00B8476C" w:rsidRPr="00E93C06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1768" w:type="pct"/>
            <w:gridSpan w:val="2"/>
            <w:vAlign w:val="center"/>
          </w:tcPr>
          <w:p w:rsidR="00B8476C" w:rsidRPr="00E93C06" w:rsidRDefault="00B8476C" w:rsidP="00921343">
            <w:pPr>
              <w:rPr>
                <w:color w:val="000000"/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Соотношение средней заработной платы</w:t>
            </w:r>
            <w:r w:rsidRPr="00E93C06">
              <w:rPr>
                <w:color w:val="000000"/>
                <w:sz w:val="28"/>
                <w:szCs w:val="28"/>
              </w:rPr>
              <w:t xml:space="preserve"> младшего медицинского персонала(персонала, обеспечивающего предоставление медицинских услуг) и средней заработной платы в субъектах Российской Федерации в 2012 - 2018 годах (агрегированные значения)</w:t>
            </w:r>
          </w:p>
          <w:p w:rsidR="00B8476C" w:rsidRPr="00E93C06" w:rsidRDefault="00B8476C" w:rsidP="00921343">
            <w:pPr>
              <w:rPr>
                <w:sz w:val="28"/>
                <w:szCs w:val="28"/>
              </w:rPr>
            </w:pPr>
          </w:p>
        </w:tc>
        <w:tc>
          <w:tcPr>
            <w:tcW w:w="575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34,6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43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57,9</w:t>
            </w:r>
          </w:p>
        </w:tc>
        <w:tc>
          <w:tcPr>
            <w:tcW w:w="38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80,1</w:t>
            </w:r>
          </w:p>
        </w:tc>
        <w:tc>
          <w:tcPr>
            <w:tcW w:w="430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100,2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100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  <w:hideMark/>
          </w:tcPr>
          <w:p w:rsidR="00B8476C" w:rsidRPr="00E93C06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13</w:t>
            </w:r>
          </w:p>
        </w:tc>
        <w:tc>
          <w:tcPr>
            <w:tcW w:w="1768" w:type="pct"/>
            <w:gridSpan w:val="2"/>
            <w:vAlign w:val="center"/>
            <w:hideMark/>
          </w:tcPr>
          <w:p w:rsidR="00B8476C" w:rsidRPr="00E93C06" w:rsidRDefault="00B8476C" w:rsidP="00921343">
            <w:pPr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Число дней работы койки в году</w:t>
            </w:r>
          </w:p>
        </w:tc>
        <w:tc>
          <w:tcPr>
            <w:tcW w:w="575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день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319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320</w:t>
            </w:r>
          </w:p>
        </w:tc>
        <w:tc>
          <w:tcPr>
            <w:tcW w:w="43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321</w:t>
            </w:r>
          </w:p>
        </w:tc>
        <w:tc>
          <w:tcPr>
            <w:tcW w:w="38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322</w:t>
            </w:r>
          </w:p>
        </w:tc>
        <w:tc>
          <w:tcPr>
            <w:tcW w:w="430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323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324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  <w:hideMark/>
          </w:tcPr>
          <w:p w:rsidR="00B8476C" w:rsidRPr="00E93C06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14</w:t>
            </w:r>
          </w:p>
        </w:tc>
        <w:tc>
          <w:tcPr>
            <w:tcW w:w="1768" w:type="pct"/>
            <w:gridSpan w:val="2"/>
            <w:vAlign w:val="center"/>
          </w:tcPr>
          <w:p w:rsidR="00B8476C" w:rsidRPr="00E93C06" w:rsidRDefault="00B8476C" w:rsidP="00921343">
            <w:pPr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Средняя длительность лечения больного в стационаре</w:t>
            </w:r>
          </w:p>
        </w:tc>
        <w:tc>
          <w:tcPr>
            <w:tcW w:w="575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день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13,7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13,6</w:t>
            </w:r>
          </w:p>
        </w:tc>
        <w:tc>
          <w:tcPr>
            <w:tcW w:w="43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13,5</w:t>
            </w:r>
          </w:p>
        </w:tc>
        <w:tc>
          <w:tcPr>
            <w:tcW w:w="381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13,4</w:t>
            </w:r>
          </w:p>
        </w:tc>
        <w:tc>
          <w:tcPr>
            <w:tcW w:w="430" w:type="pct"/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13,3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13,2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</w:tcPr>
          <w:p w:rsidR="00B8476C" w:rsidRPr="00E93C06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15</w:t>
            </w:r>
          </w:p>
        </w:tc>
        <w:tc>
          <w:tcPr>
            <w:tcW w:w="1768" w:type="pct"/>
            <w:gridSpan w:val="2"/>
            <w:vAlign w:val="center"/>
          </w:tcPr>
          <w:p w:rsidR="00B8476C" w:rsidRPr="00E93C06" w:rsidRDefault="00B8476C" w:rsidP="00921343">
            <w:pPr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Доля врачей первичного звена от общего числа врачей</w:t>
            </w:r>
          </w:p>
        </w:tc>
        <w:tc>
          <w:tcPr>
            <w:tcW w:w="575" w:type="pct"/>
            <w:vAlign w:val="center"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процент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55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55,9</w:t>
            </w:r>
          </w:p>
        </w:tc>
        <w:tc>
          <w:tcPr>
            <w:tcW w:w="431" w:type="pct"/>
            <w:vAlign w:val="center"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56,8</w:t>
            </w:r>
          </w:p>
        </w:tc>
        <w:tc>
          <w:tcPr>
            <w:tcW w:w="381" w:type="pct"/>
            <w:vAlign w:val="center"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57,7</w:t>
            </w:r>
          </w:p>
        </w:tc>
        <w:tc>
          <w:tcPr>
            <w:tcW w:w="430" w:type="pct"/>
            <w:vAlign w:val="center"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58,6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59,5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</w:tcPr>
          <w:p w:rsidR="00B8476C" w:rsidRPr="00E93C06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16</w:t>
            </w:r>
          </w:p>
        </w:tc>
        <w:tc>
          <w:tcPr>
            <w:tcW w:w="1768" w:type="pct"/>
            <w:gridSpan w:val="2"/>
            <w:vAlign w:val="center"/>
          </w:tcPr>
          <w:p w:rsidR="00B8476C" w:rsidRPr="00E93C06" w:rsidRDefault="00B8476C" w:rsidP="00921343">
            <w:pPr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Доля пациентов, доставленных по экстренным показаниям, от общего числа пациентов, пролеченных в стационарных условиях</w:t>
            </w:r>
          </w:p>
        </w:tc>
        <w:tc>
          <w:tcPr>
            <w:tcW w:w="575" w:type="pct"/>
            <w:vAlign w:val="center"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процент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41,5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41,5</w:t>
            </w:r>
          </w:p>
        </w:tc>
        <w:tc>
          <w:tcPr>
            <w:tcW w:w="431" w:type="pct"/>
            <w:vAlign w:val="center"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41,5</w:t>
            </w:r>
          </w:p>
        </w:tc>
        <w:tc>
          <w:tcPr>
            <w:tcW w:w="381" w:type="pct"/>
            <w:vAlign w:val="center"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41,5</w:t>
            </w:r>
          </w:p>
        </w:tc>
        <w:tc>
          <w:tcPr>
            <w:tcW w:w="430" w:type="pct"/>
            <w:vAlign w:val="center"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41,5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41,5</w:t>
            </w:r>
          </w:p>
        </w:tc>
      </w:tr>
      <w:tr w:rsidR="00B8476C" w:rsidRPr="00E93C06" w:rsidTr="00921343">
        <w:trPr>
          <w:cantSplit/>
        </w:trPr>
        <w:tc>
          <w:tcPr>
            <w:tcW w:w="5000" w:type="pct"/>
            <w:gridSpan w:val="10"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Основные показатели здоровья населения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</w:tcPr>
          <w:p w:rsidR="00B8476C" w:rsidRPr="00E93C06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17</w:t>
            </w:r>
          </w:p>
        </w:tc>
        <w:tc>
          <w:tcPr>
            <w:tcW w:w="1761" w:type="pct"/>
            <w:vAlign w:val="center"/>
          </w:tcPr>
          <w:p w:rsidR="00B8476C" w:rsidRPr="00E93C06" w:rsidRDefault="00B8476C" w:rsidP="00921343">
            <w:pPr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Ожидаемая продолжительность жизни при рождении</w:t>
            </w:r>
            <w:r w:rsidRPr="00E93C06">
              <w:rPr>
                <w:color w:val="000000"/>
                <w:sz w:val="28"/>
                <w:szCs w:val="28"/>
              </w:rPr>
              <w:tab/>
            </w:r>
            <w:r w:rsidRPr="00E93C06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582" w:type="pct"/>
            <w:gridSpan w:val="2"/>
            <w:vAlign w:val="center"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лет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68,5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69,5</w:t>
            </w:r>
          </w:p>
        </w:tc>
        <w:tc>
          <w:tcPr>
            <w:tcW w:w="431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381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70,5</w:t>
            </w:r>
          </w:p>
        </w:tc>
        <w:tc>
          <w:tcPr>
            <w:tcW w:w="430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71,2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71,9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</w:tcPr>
          <w:p w:rsidR="00B8476C" w:rsidRPr="00E93C06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18</w:t>
            </w:r>
          </w:p>
        </w:tc>
        <w:tc>
          <w:tcPr>
            <w:tcW w:w="1761" w:type="pct"/>
            <w:vAlign w:val="center"/>
          </w:tcPr>
          <w:p w:rsidR="00B8476C" w:rsidRPr="00E93C06" w:rsidRDefault="00B8476C" w:rsidP="00921343">
            <w:pPr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Смертность от всех причин</w:t>
            </w:r>
          </w:p>
        </w:tc>
        <w:tc>
          <w:tcPr>
            <w:tcW w:w="582" w:type="pct"/>
            <w:gridSpan w:val="2"/>
            <w:vAlign w:val="center"/>
          </w:tcPr>
          <w:p w:rsidR="00B8476C" w:rsidRPr="00E93C06" w:rsidRDefault="00B8476C" w:rsidP="00921343">
            <w:pPr>
              <w:ind w:right="-287"/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на 1000 населения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bCs/>
                <w:sz w:val="28"/>
                <w:szCs w:val="28"/>
              </w:rPr>
              <w:t>11,60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bCs/>
                <w:sz w:val="28"/>
                <w:szCs w:val="28"/>
              </w:rPr>
              <w:t>11,50</w:t>
            </w:r>
          </w:p>
        </w:tc>
        <w:tc>
          <w:tcPr>
            <w:tcW w:w="431" w:type="pct"/>
            <w:vAlign w:val="center"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bCs/>
                <w:sz w:val="28"/>
                <w:szCs w:val="28"/>
              </w:rPr>
              <w:t>11,40</w:t>
            </w:r>
          </w:p>
        </w:tc>
        <w:tc>
          <w:tcPr>
            <w:tcW w:w="381" w:type="pct"/>
            <w:vAlign w:val="center"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bCs/>
                <w:sz w:val="28"/>
                <w:szCs w:val="28"/>
              </w:rPr>
              <w:t>11,30</w:t>
            </w:r>
          </w:p>
        </w:tc>
        <w:tc>
          <w:tcPr>
            <w:tcW w:w="430" w:type="pct"/>
            <w:vAlign w:val="center"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bCs/>
                <w:sz w:val="28"/>
                <w:szCs w:val="28"/>
              </w:rPr>
              <w:t>11,20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sz w:val="28"/>
                <w:szCs w:val="28"/>
              </w:rPr>
            </w:pPr>
            <w:r w:rsidRPr="00E93C06">
              <w:rPr>
                <w:bCs/>
                <w:sz w:val="28"/>
                <w:szCs w:val="28"/>
              </w:rPr>
              <w:t>11,10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</w:tcPr>
          <w:p w:rsidR="00B8476C" w:rsidRPr="00E93C06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1761" w:type="pct"/>
            <w:vAlign w:val="center"/>
          </w:tcPr>
          <w:p w:rsidR="00B8476C" w:rsidRPr="00E93C06" w:rsidRDefault="00B8476C" w:rsidP="00921343">
            <w:pPr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Материнская смертность</w:t>
            </w:r>
          </w:p>
        </w:tc>
        <w:tc>
          <w:tcPr>
            <w:tcW w:w="582" w:type="pct"/>
            <w:gridSpan w:val="2"/>
            <w:vAlign w:val="center"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случаев на 100 тыс. родившихся живыми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25,6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25,6</w:t>
            </w:r>
          </w:p>
        </w:tc>
        <w:tc>
          <w:tcPr>
            <w:tcW w:w="431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25,6</w:t>
            </w:r>
          </w:p>
        </w:tc>
        <w:tc>
          <w:tcPr>
            <w:tcW w:w="381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25,6</w:t>
            </w:r>
          </w:p>
        </w:tc>
        <w:tc>
          <w:tcPr>
            <w:tcW w:w="430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25,6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25,</w:t>
            </w:r>
            <w:r>
              <w:rPr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</w:tcPr>
          <w:p w:rsidR="00B8476C" w:rsidRPr="00E93C06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20</w:t>
            </w:r>
          </w:p>
        </w:tc>
        <w:tc>
          <w:tcPr>
            <w:tcW w:w="1761" w:type="pct"/>
            <w:vAlign w:val="center"/>
          </w:tcPr>
          <w:p w:rsidR="00B8476C" w:rsidRPr="00E93C06" w:rsidRDefault="00B8476C" w:rsidP="00921343">
            <w:pPr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Младенческая смертность</w:t>
            </w:r>
          </w:p>
        </w:tc>
        <w:tc>
          <w:tcPr>
            <w:tcW w:w="582" w:type="pct"/>
            <w:gridSpan w:val="2"/>
            <w:vAlign w:val="center"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случаев на 1000 тыс. родившихся живыми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10,9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10,5</w:t>
            </w:r>
          </w:p>
        </w:tc>
        <w:tc>
          <w:tcPr>
            <w:tcW w:w="431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10,3</w:t>
            </w:r>
          </w:p>
        </w:tc>
        <w:tc>
          <w:tcPr>
            <w:tcW w:w="381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430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9,5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8,5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</w:tcPr>
          <w:p w:rsidR="00B8476C" w:rsidRPr="00E93C06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21</w:t>
            </w:r>
          </w:p>
        </w:tc>
        <w:tc>
          <w:tcPr>
            <w:tcW w:w="1761" w:type="pct"/>
            <w:vAlign w:val="center"/>
          </w:tcPr>
          <w:p w:rsidR="00B8476C" w:rsidRPr="00E93C06" w:rsidRDefault="00B8476C" w:rsidP="00921343">
            <w:pPr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Смертность детей в возрасте 0-17 лет</w:t>
            </w:r>
          </w:p>
        </w:tc>
        <w:tc>
          <w:tcPr>
            <w:tcW w:w="582" w:type="pct"/>
            <w:gridSpan w:val="2"/>
            <w:vAlign w:val="center"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случаев на 1000 населения соответствующего возраста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10,9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10,</w:t>
            </w: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31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10,3</w:t>
            </w:r>
          </w:p>
        </w:tc>
        <w:tc>
          <w:tcPr>
            <w:tcW w:w="381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430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8,6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</w:tcPr>
          <w:p w:rsidR="00B8476C" w:rsidRPr="00E93C06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22</w:t>
            </w:r>
          </w:p>
        </w:tc>
        <w:tc>
          <w:tcPr>
            <w:tcW w:w="1761" w:type="pct"/>
            <w:vAlign w:val="center"/>
          </w:tcPr>
          <w:p w:rsidR="00B8476C" w:rsidRPr="00E93C06" w:rsidRDefault="00B8476C" w:rsidP="00921343">
            <w:pPr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Смертность от болезней системы кровообращения</w:t>
            </w:r>
          </w:p>
        </w:tc>
        <w:tc>
          <w:tcPr>
            <w:tcW w:w="582" w:type="pct"/>
            <w:gridSpan w:val="2"/>
            <w:vAlign w:val="center"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на 100 тыс. населения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611,3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611,2</w:t>
            </w:r>
          </w:p>
        </w:tc>
        <w:tc>
          <w:tcPr>
            <w:tcW w:w="431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611,1</w:t>
            </w:r>
          </w:p>
        </w:tc>
        <w:tc>
          <w:tcPr>
            <w:tcW w:w="381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611</w:t>
            </w:r>
          </w:p>
        </w:tc>
        <w:tc>
          <w:tcPr>
            <w:tcW w:w="430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610,9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610,5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</w:tcPr>
          <w:p w:rsidR="00B8476C" w:rsidRPr="00E93C06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23</w:t>
            </w:r>
          </w:p>
        </w:tc>
        <w:tc>
          <w:tcPr>
            <w:tcW w:w="1761" w:type="pct"/>
            <w:vAlign w:val="center"/>
          </w:tcPr>
          <w:p w:rsidR="00B8476C" w:rsidRPr="00E93C06" w:rsidRDefault="00B8476C" w:rsidP="00921343">
            <w:pPr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Смертность от  ДТП</w:t>
            </w:r>
          </w:p>
        </w:tc>
        <w:tc>
          <w:tcPr>
            <w:tcW w:w="582" w:type="pct"/>
            <w:gridSpan w:val="2"/>
            <w:vAlign w:val="center"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на 100 тыс. населения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12,6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12,2</w:t>
            </w:r>
          </w:p>
        </w:tc>
        <w:tc>
          <w:tcPr>
            <w:tcW w:w="431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11,8</w:t>
            </w:r>
          </w:p>
        </w:tc>
        <w:tc>
          <w:tcPr>
            <w:tcW w:w="381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11,4</w:t>
            </w:r>
          </w:p>
        </w:tc>
        <w:tc>
          <w:tcPr>
            <w:tcW w:w="430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</w:tcPr>
          <w:p w:rsidR="00B8476C" w:rsidRPr="00E93C06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24</w:t>
            </w:r>
          </w:p>
        </w:tc>
        <w:tc>
          <w:tcPr>
            <w:tcW w:w="1761" w:type="pct"/>
            <w:vAlign w:val="center"/>
          </w:tcPr>
          <w:p w:rsidR="00B8476C" w:rsidRPr="00E93C06" w:rsidRDefault="00B8476C" w:rsidP="00921343">
            <w:pPr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Смертность от новообразований (в том числе от злокачественных)</w:t>
            </w:r>
          </w:p>
        </w:tc>
        <w:tc>
          <w:tcPr>
            <w:tcW w:w="582" w:type="pct"/>
            <w:gridSpan w:val="2"/>
            <w:vAlign w:val="center"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-«-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171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170,</w:t>
            </w: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31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169,6</w:t>
            </w:r>
          </w:p>
        </w:tc>
        <w:tc>
          <w:tcPr>
            <w:tcW w:w="381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168,7</w:t>
            </w:r>
          </w:p>
        </w:tc>
        <w:tc>
          <w:tcPr>
            <w:tcW w:w="430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167,9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167,1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</w:tcPr>
          <w:p w:rsidR="00B8476C" w:rsidRPr="00E93C06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25</w:t>
            </w:r>
          </w:p>
        </w:tc>
        <w:tc>
          <w:tcPr>
            <w:tcW w:w="1761" w:type="pct"/>
            <w:vAlign w:val="center"/>
          </w:tcPr>
          <w:p w:rsidR="00B8476C" w:rsidRPr="00E93C06" w:rsidRDefault="00B8476C" w:rsidP="00921343">
            <w:pPr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Смертность от туберкулёза</w:t>
            </w:r>
          </w:p>
        </w:tc>
        <w:tc>
          <w:tcPr>
            <w:tcW w:w="582" w:type="pct"/>
            <w:gridSpan w:val="2"/>
            <w:vAlign w:val="center"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-«-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12,8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12,5</w:t>
            </w:r>
          </w:p>
        </w:tc>
        <w:tc>
          <w:tcPr>
            <w:tcW w:w="431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381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12,2</w:t>
            </w:r>
          </w:p>
        </w:tc>
        <w:tc>
          <w:tcPr>
            <w:tcW w:w="430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12,1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11,8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</w:tcPr>
          <w:p w:rsidR="00B8476C" w:rsidRPr="00E93C06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26</w:t>
            </w:r>
          </w:p>
        </w:tc>
        <w:tc>
          <w:tcPr>
            <w:tcW w:w="1761" w:type="pct"/>
            <w:vAlign w:val="center"/>
          </w:tcPr>
          <w:p w:rsidR="00B8476C" w:rsidRPr="00E93C06" w:rsidRDefault="00B8476C" w:rsidP="00921343">
            <w:pPr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Заболеваемость  туберкулёзом</w:t>
            </w:r>
          </w:p>
        </w:tc>
        <w:tc>
          <w:tcPr>
            <w:tcW w:w="582" w:type="pct"/>
            <w:gridSpan w:val="2"/>
            <w:vAlign w:val="center"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-«-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83,4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76,7</w:t>
            </w:r>
          </w:p>
        </w:tc>
        <w:tc>
          <w:tcPr>
            <w:tcW w:w="431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381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63,3</w:t>
            </w:r>
          </w:p>
        </w:tc>
        <w:tc>
          <w:tcPr>
            <w:tcW w:w="430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56,6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50</w:t>
            </w:r>
          </w:p>
        </w:tc>
      </w:tr>
      <w:tr w:rsidR="00B8476C" w:rsidRPr="00E93C06" w:rsidTr="00921343">
        <w:trPr>
          <w:cantSplit/>
        </w:trPr>
        <w:tc>
          <w:tcPr>
            <w:tcW w:w="180" w:type="pct"/>
          </w:tcPr>
          <w:p w:rsidR="00B8476C" w:rsidRPr="00E93C06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E93C06">
              <w:rPr>
                <w:sz w:val="28"/>
                <w:szCs w:val="28"/>
              </w:rPr>
              <w:t>27</w:t>
            </w:r>
          </w:p>
        </w:tc>
        <w:tc>
          <w:tcPr>
            <w:tcW w:w="1761" w:type="pct"/>
            <w:vAlign w:val="center"/>
          </w:tcPr>
          <w:p w:rsidR="00B8476C" w:rsidRPr="00E93C06" w:rsidRDefault="00B8476C" w:rsidP="00921343">
            <w:pPr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Доля выездов бригад скорой медицинской помощи со временем доезда до больного менее 20 минут</w:t>
            </w:r>
          </w:p>
        </w:tc>
        <w:tc>
          <w:tcPr>
            <w:tcW w:w="582" w:type="pct"/>
            <w:gridSpan w:val="2"/>
            <w:vAlign w:val="center"/>
          </w:tcPr>
          <w:p w:rsidR="00B8476C" w:rsidRPr="00E93C06" w:rsidRDefault="00B8476C" w:rsidP="00921343">
            <w:pPr>
              <w:jc w:val="center"/>
              <w:rPr>
                <w:color w:val="000000"/>
                <w:sz w:val="28"/>
                <w:szCs w:val="28"/>
              </w:rPr>
            </w:pPr>
            <w:r w:rsidRPr="00E93C06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4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89,9</w:t>
            </w:r>
          </w:p>
        </w:tc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90</w:t>
            </w:r>
          </w:p>
        </w:tc>
        <w:tc>
          <w:tcPr>
            <w:tcW w:w="431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90,</w:t>
            </w: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81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430" w:type="pct"/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91,</w:t>
            </w: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476C" w:rsidRPr="00E93C06" w:rsidRDefault="00B8476C" w:rsidP="009213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93C06">
              <w:rPr>
                <w:bCs/>
                <w:color w:val="000000"/>
                <w:sz w:val="28"/>
                <w:szCs w:val="28"/>
              </w:rPr>
              <w:t>92</w:t>
            </w:r>
          </w:p>
        </w:tc>
      </w:tr>
    </w:tbl>
    <w:p w:rsidR="00B8476C" w:rsidRPr="009C2F0A" w:rsidRDefault="00B8476C" w:rsidP="00B8476C">
      <w:pPr>
        <w:numPr>
          <w:ilvl w:val="0"/>
          <w:numId w:val="3"/>
        </w:numPr>
        <w:spacing w:after="200"/>
        <w:ind w:right="-1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Пл</w:t>
      </w:r>
      <w:r w:rsidRPr="009C2F0A">
        <w:rPr>
          <w:rFonts w:eastAsia="Calibri"/>
          <w:b/>
          <w:sz w:val="28"/>
          <w:szCs w:val="28"/>
        </w:rPr>
        <w:t>ан мероприятий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828"/>
        <w:gridCol w:w="1701"/>
        <w:gridCol w:w="2976"/>
        <w:gridCol w:w="5670"/>
      </w:tblGrid>
      <w:tr w:rsidR="00B8476C" w:rsidRPr="009C2F0A" w:rsidTr="00921343">
        <w:trPr>
          <w:cantSplit/>
          <w:tblHeader/>
        </w:trPr>
        <w:tc>
          <w:tcPr>
            <w:tcW w:w="675" w:type="dxa"/>
            <w:shd w:val="clear" w:color="auto" w:fill="auto"/>
            <w:vAlign w:val="center"/>
          </w:tcPr>
          <w:p w:rsidR="00B8476C" w:rsidRPr="009C2F0A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B8476C" w:rsidRPr="009C2F0A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476C" w:rsidRPr="009C2F0A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Срок реализации</w:t>
            </w:r>
          </w:p>
        </w:tc>
        <w:tc>
          <w:tcPr>
            <w:tcW w:w="2976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B8476C" w:rsidRPr="009C2F0A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Краткое описание мероприятий</w:t>
            </w:r>
          </w:p>
        </w:tc>
      </w:tr>
      <w:tr w:rsidR="00B8476C" w:rsidRPr="009C2F0A" w:rsidTr="00921343">
        <w:trPr>
          <w:cantSplit/>
          <w:tblHeader/>
        </w:trPr>
        <w:tc>
          <w:tcPr>
            <w:tcW w:w="14850" w:type="dxa"/>
            <w:gridSpan w:val="5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b/>
                <w:bCs/>
                <w:sz w:val="28"/>
                <w:szCs w:val="28"/>
              </w:rPr>
            </w:pPr>
            <w:r w:rsidRPr="009C2F0A">
              <w:rPr>
                <w:b/>
                <w:bCs/>
                <w:sz w:val="28"/>
                <w:szCs w:val="28"/>
              </w:rPr>
              <w:t>Формирование эффективной структуры здравоохранения Камчатского края</w:t>
            </w:r>
          </w:p>
        </w:tc>
      </w:tr>
      <w:tr w:rsidR="00B8476C" w:rsidRPr="009C2F0A" w:rsidTr="00921343">
        <w:trPr>
          <w:cantSplit/>
          <w:tblHeader/>
        </w:trPr>
        <w:tc>
          <w:tcPr>
            <w:tcW w:w="675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 xml:space="preserve">Анализ итогов реализации </w:t>
            </w:r>
            <w:r>
              <w:rPr>
                <w:sz w:val="28"/>
                <w:szCs w:val="28"/>
              </w:rPr>
              <w:t xml:space="preserve">долгосрочной </w:t>
            </w:r>
            <w:r w:rsidRPr="009C2F0A">
              <w:rPr>
                <w:sz w:val="28"/>
                <w:szCs w:val="28"/>
              </w:rPr>
              <w:t>краевой целевой программы «Модернизация здравоохранения Камчатского края на 2011 – 2012 годы»</w:t>
            </w:r>
          </w:p>
        </w:tc>
        <w:tc>
          <w:tcPr>
            <w:tcW w:w="1701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05 марта 2013 г.</w:t>
            </w:r>
          </w:p>
        </w:tc>
        <w:tc>
          <w:tcPr>
            <w:tcW w:w="2976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Министерство здравоохранения Камчатского края</w:t>
            </w:r>
          </w:p>
        </w:tc>
        <w:tc>
          <w:tcPr>
            <w:tcW w:w="5670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 xml:space="preserve">Представление результатов анализа итогов реализации региональной программы модернизации здравоохранения в Министерство здравоохранения Российской Федерации </w:t>
            </w:r>
          </w:p>
        </w:tc>
      </w:tr>
      <w:tr w:rsidR="00B8476C" w:rsidRPr="009C2F0A" w:rsidTr="00921343">
        <w:trPr>
          <w:cantSplit/>
          <w:tblHeader/>
        </w:trPr>
        <w:tc>
          <w:tcPr>
            <w:tcW w:w="675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Анализ соответствия структуры расходов по условиям и формам оказания медицинской помощи в Камчатском крае, целевой структуре расходов на здравоохранение, определённой на 2018 год распоряжением Правительства Российской Федерации от 28.12.2012 № 2599-р</w:t>
            </w:r>
          </w:p>
        </w:tc>
        <w:tc>
          <w:tcPr>
            <w:tcW w:w="1701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 xml:space="preserve">05 марта </w:t>
            </w:r>
          </w:p>
          <w:p w:rsidR="00B8476C" w:rsidRPr="009C2F0A" w:rsidRDefault="00B8476C" w:rsidP="00921343">
            <w:pPr>
              <w:ind w:left="-57" w:right="-57"/>
              <w:jc w:val="center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2013 г.</w:t>
            </w:r>
          </w:p>
        </w:tc>
        <w:tc>
          <w:tcPr>
            <w:tcW w:w="2976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Министерство здравоохранения Камчатского края</w:t>
            </w:r>
          </w:p>
        </w:tc>
        <w:tc>
          <w:tcPr>
            <w:tcW w:w="5670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Определение по результатам представленного в Министерство здравоохранения Российской Федерации анализа направлений, необходимых изменений, направленных на формирование сбалансированной по видам и условиям оказания медицинской помощи</w:t>
            </w:r>
          </w:p>
        </w:tc>
      </w:tr>
      <w:tr w:rsidR="00B8476C" w:rsidRPr="009C2F0A" w:rsidTr="00921343">
        <w:trPr>
          <w:cantSplit/>
          <w:tblHeader/>
        </w:trPr>
        <w:tc>
          <w:tcPr>
            <w:tcW w:w="675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3</w:t>
            </w:r>
          </w:p>
        </w:tc>
        <w:tc>
          <w:tcPr>
            <w:tcW w:w="3828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 xml:space="preserve">Анализ соответствия штатной численности персонала медицинских </w:t>
            </w:r>
            <w:r>
              <w:rPr>
                <w:sz w:val="28"/>
                <w:szCs w:val="28"/>
              </w:rPr>
              <w:t>учреждений</w:t>
            </w:r>
            <w:r w:rsidRPr="009C2F0A">
              <w:rPr>
                <w:sz w:val="28"/>
                <w:szCs w:val="28"/>
              </w:rPr>
              <w:t xml:space="preserve"> Камчатского края порядкам оказания медицинской помощи</w:t>
            </w:r>
          </w:p>
        </w:tc>
        <w:tc>
          <w:tcPr>
            <w:tcW w:w="1701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05 марта 2013 г.</w:t>
            </w:r>
          </w:p>
        </w:tc>
        <w:tc>
          <w:tcPr>
            <w:tcW w:w="2976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Министерство здравоохранения Камчатского края,</w:t>
            </w:r>
          </w:p>
          <w:p w:rsidR="00B8476C" w:rsidRPr="009C2F0A" w:rsidRDefault="00B8476C" w:rsidP="00921343">
            <w:pPr>
              <w:ind w:left="-57" w:right="-57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Руководители государственных учреждений здравоохранения</w:t>
            </w:r>
          </w:p>
        </w:tc>
        <w:tc>
          <w:tcPr>
            <w:tcW w:w="5670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Определение по результатам представленного анализа в Министерство здравоохранения Российской Федерации дефицита (избытка) работников в штате медицинских организаций с точки зрения соответствия порядкам оказания медицинской помощи</w:t>
            </w:r>
          </w:p>
        </w:tc>
      </w:tr>
      <w:tr w:rsidR="00B8476C" w:rsidRPr="009C2F0A" w:rsidTr="00921343">
        <w:trPr>
          <w:cantSplit/>
          <w:tblHeader/>
        </w:trPr>
        <w:tc>
          <w:tcPr>
            <w:tcW w:w="675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828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 xml:space="preserve">Анализ соответствия материально-технического оснащения медицинских </w:t>
            </w:r>
            <w:r>
              <w:rPr>
                <w:sz w:val="28"/>
                <w:szCs w:val="28"/>
              </w:rPr>
              <w:t>учреждений</w:t>
            </w:r>
            <w:r w:rsidRPr="009C2F0A">
              <w:rPr>
                <w:sz w:val="28"/>
                <w:szCs w:val="28"/>
              </w:rPr>
              <w:t xml:space="preserve"> Камчатского края порядкам оказания медицинской помощи</w:t>
            </w:r>
          </w:p>
        </w:tc>
        <w:tc>
          <w:tcPr>
            <w:tcW w:w="1701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15 марта 2013 г.</w:t>
            </w:r>
          </w:p>
        </w:tc>
        <w:tc>
          <w:tcPr>
            <w:tcW w:w="2976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Министерство здравоохранения Камчатского края,</w:t>
            </w:r>
          </w:p>
          <w:p w:rsidR="00B8476C" w:rsidRPr="009C2F0A" w:rsidRDefault="00B8476C" w:rsidP="00921343">
            <w:pPr>
              <w:ind w:left="-57" w:right="-57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Руководители государственных учреждений здравоохранения</w:t>
            </w:r>
          </w:p>
        </w:tc>
        <w:tc>
          <w:tcPr>
            <w:tcW w:w="5670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Определение по результатам представленного в Министерство здравоохранения Российской Федерации дефицита (избытка) материально-технического оснащения учреждений здравоохранения с точки зрения соответствия порядкам оказания медицинской помощи</w:t>
            </w:r>
          </w:p>
        </w:tc>
      </w:tr>
      <w:tr w:rsidR="00B8476C" w:rsidRPr="009C2F0A" w:rsidTr="00921343">
        <w:trPr>
          <w:cantSplit/>
          <w:tblHeader/>
        </w:trPr>
        <w:tc>
          <w:tcPr>
            <w:tcW w:w="675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5</w:t>
            </w:r>
          </w:p>
        </w:tc>
        <w:tc>
          <w:tcPr>
            <w:tcW w:w="3828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 xml:space="preserve">Анализ соответствия нормативов обеспечения льготных категорий граждан лекарственными препаратами и медицинскими изделиями, стандартам оказания медицинской помощи </w:t>
            </w:r>
          </w:p>
        </w:tc>
        <w:tc>
          <w:tcPr>
            <w:tcW w:w="1701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15 марта 2013г.</w:t>
            </w:r>
          </w:p>
        </w:tc>
        <w:tc>
          <w:tcPr>
            <w:tcW w:w="2976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Министерство здравоохранения Камчатского края,</w:t>
            </w:r>
          </w:p>
          <w:p w:rsidR="00B8476C" w:rsidRPr="009C2F0A" w:rsidRDefault="00B8476C" w:rsidP="00921343">
            <w:pPr>
              <w:ind w:left="-57" w:right="-57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Руководители государственных учреждений здравоохранения</w:t>
            </w:r>
          </w:p>
        </w:tc>
        <w:tc>
          <w:tcPr>
            <w:tcW w:w="5670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Определение по результатам представленного в Министерство здравоохранения Российской Федерации неудовлетворённой потребности в обеспечении льготных категорий граждан лекарственными средствами и изделиями медицинского назначения</w:t>
            </w:r>
          </w:p>
        </w:tc>
      </w:tr>
      <w:tr w:rsidR="00B8476C" w:rsidRPr="009C2F0A" w:rsidTr="00921343">
        <w:trPr>
          <w:cantSplit/>
          <w:tblHeader/>
        </w:trPr>
        <w:tc>
          <w:tcPr>
            <w:tcW w:w="675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6</w:t>
            </w:r>
          </w:p>
        </w:tc>
        <w:tc>
          <w:tcPr>
            <w:tcW w:w="3828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Разработка региональной концепции развития государственно-частного партнёрства в сфере здравоохранения</w:t>
            </w:r>
          </w:p>
        </w:tc>
        <w:tc>
          <w:tcPr>
            <w:tcW w:w="1701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25 марта 2013 г.</w:t>
            </w:r>
          </w:p>
        </w:tc>
        <w:tc>
          <w:tcPr>
            <w:tcW w:w="2976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Министерство здравоохранения Камчатского края</w:t>
            </w:r>
          </w:p>
        </w:tc>
        <w:tc>
          <w:tcPr>
            <w:tcW w:w="5670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Утверждение региональной концепции развития государственно-частного партнёрства в сфере здравоохранения, результатом реализации которой станет привлечение негосударственных организаций к оказанию медицинской помощи в соответствии с моделью ресурсного обеспечения системы здравоохранения Камчатского края</w:t>
            </w:r>
          </w:p>
        </w:tc>
      </w:tr>
      <w:tr w:rsidR="00B8476C" w:rsidRPr="009C2F0A" w:rsidTr="00921343">
        <w:trPr>
          <w:cantSplit/>
          <w:tblHeader/>
        </w:trPr>
        <w:tc>
          <w:tcPr>
            <w:tcW w:w="675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828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Формирование модели ресурсного обеспечения системы здравоохранения Камчатского края</w:t>
            </w:r>
          </w:p>
        </w:tc>
        <w:tc>
          <w:tcPr>
            <w:tcW w:w="1701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25 марта 2013 г.</w:t>
            </w:r>
          </w:p>
        </w:tc>
        <w:tc>
          <w:tcPr>
            <w:tcW w:w="2976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Министерство здравоохранения Камчатского края</w:t>
            </w:r>
          </w:p>
        </w:tc>
        <w:tc>
          <w:tcPr>
            <w:tcW w:w="5670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Утверждение модели</w:t>
            </w:r>
            <w:r w:rsidRPr="009C2F0A">
              <w:rPr>
                <w:sz w:val="28"/>
                <w:szCs w:val="28"/>
              </w:rPr>
              <w:t xml:space="preserve"> ресурсного обеспечения системы здравоохранения Камчатского края, с указанием всех источников финансирования, в том числе внебюджетных; утверждение структуры финансирования оказания медицинской помощи, а также обеспечения населения лекарственными средствами и медицинскими изделиями для льготных категорий граждан  с указанием всех источников финансирования, в том числе внебюджетных по видам и объёмам медицинской помощи. Внедрение эффективных способов оплаты медицинской помощи в рамках территориальной программы обязательного медицинского страхования</w:t>
            </w:r>
          </w:p>
        </w:tc>
      </w:tr>
      <w:tr w:rsidR="00B8476C" w:rsidRPr="009C2F0A" w:rsidTr="00921343">
        <w:trPr>
          <w:cantSplit/>
          <w:tblHeader/>
        </w:trPr>
        <w:tc>
          <w:tcPr>
            <w:tcW w:w="675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8</w:t>
            </w:r>
          </w:p>
        </w:tc>
        <w:tc>
          <w:tcPr>
            <w:tcW w:w="3828" w:type="dxa"/>
            <w:shd w:val="clear" w:color="auto" w:fill="auto"/>
          </w:tcPr>
          <w:p w:rsidR="00B8476C" w:rsidRPr="009C2F0A" w:rsidRDefault="00B8476C" w:rsidP="00921343">
            <w:pPr>
              <w:ind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Разработка</w:t>
            </w:r>
            <w:r>
              <w:rPr>
                <w:sz w:val="28"/>
                <w:szCs w:val="28"/>
              </w:rPr>
              <w:t xml:space="preserve"> долгосрочной</w:t>
            </w:r>
            <w:r w:rsidRPr="009C2F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краевой целевой </w:t>
            </w:r>
            <w:r w:rsidRPr="009C2F0A">
              <w:rPr>
                <w:sz w:val="28"/>
                <w:szCs w:val="28"/>
              </w:rPr>
              <w:t xml:space="preserve">программы </w:t>
            </w:r>
            <w:r>
              <w:rPr>
                <w:sz w:val="28"/>
                <w:szCs w:val="28"/>
              </w:rPr>
              <w:t>«Р</w:t>
            </w:r>
            <w:r w:rsidRPr="009C2F0A">
              <w:rPr>
                <w:sz w:val="28"/>
                <w:szCs w:val="28"/>
              </w:rPr>
              <w:t>азвития здравоохранения Камчатского края</w:t>
            </w:r>
            <w:r>
              <w:rPr>
                <w:sz w:val="28"/>
                <w:szCs w:val="28"/>
              </w:rPr>
              <w:t xml:space="preserve"> на 2013-2020 годы»</w:t>
            </w:r>
            <w:r w:rsidRPr="009C2F0A">
              <w:rPr>
                <w:sz w:val="28"/>
                <w:szCs w:val="28"/>
              </w:rPr>
              <w:t xml:space="preserve"> с учётом государственной программы Российской Федерации «Развитие здравоохранения»</w:t>
            </w:r>
          </w:p>
        </w:tc>
        <w:tc>
          <w:tcPr>
            <w:tcW w:w="1701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20 апреля 2013г.</w:t>
            </w:r>
          </w:p>
        </w:tc>
        <w:tc>
          <w:tcPr>
            <w:tcW w:w="2976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 xml:space="preserve">Министерство здравоохранения Камчатского края, </w:t>
            </w:r>
            <w:r w:rsidRPr="007A1905">
              <w:rPr>
                <w:bCs/>
                <w:sz w:val="28"/>
                <w:szCs w:val="28"/>
              </w:rPr>
              <w:t>территориальный фонд обязательного медицинского страхования Камчатского края</w:t>
            </w:r>
          </w:p>
        </w:tc>
        <w:tc>
          <w:tcPr>
            <w:tcW w:w="5670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bCs/>
                <w:sz w:val="28"/>
                <w:szCs w:val="28"/>
              </w:rPr>
            </w:pPr>
            <w:r w:rsidRPr="009C2F0A">
              <w:rPr>
                <w:bCs/>
                <w:sz w:val="28"/>
                <w:szCs w:val="28"/>
              </w:rPr>
              <w:t>Утверждение программы развития здравоохранения Камчатского края до 2018 года, направленной на повышение структурной эффективности, учётом региональной структуры заболеваемости и смертности населения, а также состояние инфраструктуры учреждений здравоохранения.</w:t>
            </w:r>
          </w:p>
          <w:p w:rsidR="00B8476C" w:rsidRPr="009C2F0A" w:rsidRDefault="00B8476C" w:rsidP="00921343">
            <w:pPr>
              <w:ind w:left="-57" w:right="-57"/>
              <w:rPr>
                <w:bCs/>
                <w:sz w:val="28"/>
                <w:szCs w:val="28"/>
                <w:highlight w:val="yellow"/>
              </w:rPr>
            </w:pPr>
            <w:r w:rsidRPr="009C2F0A">
              <w:rPr>
                <w:bCs/>
                <w:sz w:val="28"/>
                <w:szCs w:val="28"/>
              </w:rPr>
              <w:t>Оптимизация структуры оказания медицинской помощи, привлечение средств на повышение заработной платы медицинских работников</w:t>
            </w:r>
          </w:p>
        </w:tc>
      </w:tr>
      <w:tr w:rsidR="00B8476C" w:rsidRPr="009C2F0A" w:rsidTr="00921343">
        <w:trPr>
          <w:cantSplit/>
        </w:trPr>
        <w:tc>
          <w:tcPr>
            <w:tcW w:w="14850" w:type="dxa"/>
            <w:gridSpan w:val="5"/>
            <w:shd w:val="clear" w:color="auto" w:fill="auto"/>
          </w:tcPr>
          <w:p w:rsidR="00B8476C" w:rsidRPr="009C2F0A" w:rsidRDefault="00B8476C" w:rsidP="00921343">
            <w:pPr>
              <w:ind w:left="-57" w:right="-57"/>
              <w:contextualSpacing/>
              <w:jc w:val="center"/>
              <w:rPr>
                <w:b/>
                <w:sz w:val="28"/>
                <w:szCs w:val="28"/>
              </w:rPr>
            </w:pPr>
            <w:r w:rsidRPr="009C2F0A">
              <w:rPr>
                <w:b/>
                <w:sz w:val="28"/>
                <w:szCs w:val="28"/>
              </w:rPr>
              <w:lastRenderedPageBreak/>
              <w:t>Формирование эффективной системы управления медицинской помощи в медицинских организациях Камчатского края</w:t>
            </w:r>
          </w:p>
        </w:tc>
      </w:tr>
      <w:tr w:rsidR="00B8476C" w:rsidRPr="009C2F0A" w:rsidTr="00921343">
        <w:trPr>
          <w:cantSplit/>
        </w:trPr>
        <w:tc>
          <w:tcPr>
            <w:tcW w:w="675" w:type="dxa"/>
            <w:shd w:val="clear" w:color="auto" w:fill="auto"/>
          </w:tcPr>
          <w:p w:rsidR="00B8476C" w:rsidRPr="009C2F0A" w:rsidRDefault="00B8476C" w:rsidP="0092134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84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9</w:t>
            </w:r>
          </w:p>
        </w:tc>
        <w:tc>
          <w:tcPr>
            <w:tcW w:w="3828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 xml:space="preserve">Разработка и утверждение на основе методических рекомендаций </w:t>
            </w:r>
            <w:r w:rsidRPr="009C2F0A">
              <w:rPr>
                <w:bCs/>
                <w:sz w:val="28"/>
                <w:szCs w:val="28"/>
              </w:rPr>
              <w:t>Министерств</w:t>
            </w:r>
            <w:r>
              <w:rPr>
                <w:bCs/>
                <w:sz w:val="28"/>
                <w:szCs w:val="28"/>
              </w:rPr>
              <w:t>а</w:t>
            </w:r>
            <w:r w:rsidRPr="009C2F0A">
              <w:rPr>
                <w:bCs/>
                <w:sz w:val="28"/>
                <w:szCs w:val="28"/>
              </w:rPr>
              <w:t xml:space="preserve"> здравоохранения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9C2F0A">
              <w:rPr>
                <w:sz w:val="28"/>
                <w:szCs w:val="28"/>
              </w:rPr>
              <w:t xml:space="preserve">Российской </w:t>
            </w:r>
            <w:r w:rsidRPr="007A1905">
              <w:rPr>
                <w:sz w:val="28"/>
                <w:szCs w:val="28"/>
              </w:rPr>
              <w:t xml:space="preserve">Федерации показателей эффективности деятельности государственных медицинских </w:t>
            </w:r>
            <w:r>
              <w:rPr>
                <w:sz w:val="28"/>
                <w:szCs w:val="28"/>
              </w:rPr>
              <w:t>учреждений</w:t>
            </w:r>
            <w:r w:rsidRPr="007A1905">
              <w:rPr>
                <w:sz w:val="28"/>
                <w:szCs w:val="28"/>
              </w:rPr>
              <w:t xml:space="preserve"> Камчатского края, их руководителей и работников</w:t>
            </w:r>
          </w:p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8476C" w:rsidRPr="009C2F0A" w:rsidRDefault="00B8476C" w:rsidP="0092134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  <w:lang w:val="en-US"/>
              </w:rPr>
              <w:t xml:space="preserve">III – IY </w:t>
            </w:r>
            <w:r w:rsidRPr="009C2F0A">
              <w:rPr>
                <w:sz w:val="28"/>
                <w:szCs w:val="28"/>
              </w:rPr>
              <w:t>квартал  2013 г.</w:t>
            </w:r>
          </w:p>
        </w:tc>
        <w:tc>
          <w:tcPr>
            <w:tcW w:w="2976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 xml:space="preserve">Министерство </w:t>
            </w:r>
            <w:r w:rsidRPr="006E010F">
              <w:rPr>
                <w:sz w:val="28"/>
                <w:szCs w:val="28"/>
              </w:rPr>
              <w:t>здравоохранения Камчатского края, территориальный фонд обязательного медицинского страхования Камчатского края, главные врачи государственных</w:t>
            </w:r>
            <w:r w:rsidRPr="009C2F0A">
              <w:rPr>
                <w:sz w:val="28"/>
                <w:szCs w:val="28"/>
              </w:rPr>
              <w:t xml:space="preserve"> учреждений здравоохранения</w:t>
            </w:r>
          </w:p>
        </w:tc>
        <w:tc>
          <w:tcPr>
            <w:tcW w:w="5670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Построение системы оценки деятельности медицинских организаций, их руководителей и работников, основанной на единых принципах</w:t>
            </w:r>
          </w:p>
        </w:tc>
      </w:tr>
      <w:tr w:rsidR="00B8476C" w:rsidRPr="009C2F0A" w:rsidTr="00921343">
        <w:trPr>
          <w:cantSplit/>
          <w:trHeight w:val="1271"/>
        </w:trPr>
        <w:tc>
          <w:tcPr>
            <w:tcW w:w="675" w:type="dxa"/>
            <w:shd w:val="clear" w:color="auto" w:fill="auto"/>
          </w:tcPr>
          <w:p w:rsidR="00B8476C" w:rsidRPr="009C2F0A" w:rsidRDefault="00B8476C" w:rsidP="0092134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84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10</w:t>
            </w:r>
          </w:p>
        </w:tc>
        <w:tc>
          <w:tcPr>
            <w:tcW w:w="3828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Профессиональная подготовка, переподготовка и повышение квалификации медицинских работников</w:t>
            </w:r>
          </w:p>
        </w:tc>
        <w:tc>
          <w:tcPr>
            <w:tcW w:w="1701" w:type="dxa"/>
            <w:shd w:val="clear" w:color="auto" w:fill="auto"/>
          </w:tcPr>
          <w:p w:rsidR="00B8476C" w:rsidRPr="009C2F0A" w:rsidRDefault="00B8476C" w:rsidP="0092134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ежегодно</w:t>
            </w:r>
          </w:p>
        </w:tc>
        <w:tc>
          <w:tcPr>
            <w:tcW w:w="2976" w:type="dxa"/>
            <w:shd w:val="clear" w:color="auto" w:fill="auto"/>
          </w:tcPr>
          <w:p w:rsidR="00B8476C" w:rsidRPr="009C2F0A" w:rsidRDefault="00B8476C" w:rsidP="00921343">
            <w:pPr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Министерство здравоохранения Камчатского края</w:t>
            </w:r>
          </w:p>
        </w:tc>
        <w:tc>
          <w:tcPr>
            <w:tcW w:w="5670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Создание условий для соответствия квалификации медицинских работников профессиональным стандартам</w:t>
            </w:r>
          </w:p>
        </w:tc>
      </w:tr>
      <w:tr w:rsidR="00B8476C" w:rsidRPr="009C2F0A" w:rsidTr="00921343">
        <w:trPr>
          <w:cantSplit/>
          <w:trHeight w:val="1271"/>
        </w:trPr>
        <w:tc>
          <w:tcPr>
            <w:tcW w:w="675" w:type="dxa"/>
            <w:shd w:val="clear" w:color="auto" w:fill="auto"/>
          </w:tcPr>
          <w:p w:rsidR="00B8476C" w:rsidRPr="006E010F" w:rsidRDefault="00B8476C" w:rsidP="0092134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84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  <w:lang w:val="en-US"/>
              </w:rPr>
            </w:pPr>
            <w:r w:rsidRPr="009C2F0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 xml:space="preserve">Заключение трудовых договоров (дополнительных) соглашений с руководителями государственных учреждений на основе типовой формы, утверждаемой </w:t>
            </w:r>
            <w:r w:rsidRPr="007A1905">
              <w:rPr>
                <w:sz w:val="28"/>
                <w:szCs w:val="28"/>
              </w:rPr>
              <w:t>Правительством Российской Федерации в соответствии со ст. 275 трудового Кодекса</w:t>
            </w:r>
            <w:r w:rsidRPr="009C2F0A">
              <w:rPr>
                <w:sz w:val="28"/>
                <w:szCs w:val="28"/>
              </w:rPr>
              <w:t xml:space="preserve">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B8476C" w:rsidRPr="009C2F0A" w:rsidRDefault="00B8476C" w:rsidP="0092134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До 2 декабря 2013 г.</w:t>
            </w:r>
          </w:p>
        </w:tc>
        <w:tc>
          <w:tcPr>
            <w:tcW w:w="2976" w:type="dxa"/>
            <w:shd w:val="clear" w:color="auto" w:fill="auto"/>
          </w:tcPr>
          <w:p w:rsidR="00B8476C" w:rsidRPr="009C2F0A" w:rsidRDefault="00B8476C" w:rsidP="00921343">
            <w:pPr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Министерство здравоохранения К</w:t>
            </w:r>
            <w:r>
              <w:rPr>
                <w:sz w:val="28"/>
                <w:szCs w:val="28"/>
              </w:rPr>
              <w:t>а</w:t>
            </w:r>
            <w:r w:rsidRPr="009C2F0A">
              <w:rPr>
                <w:sz w:val="28"/>
                <w:szCs w:val="28"/>
              </w:rPr>
              <w:t>мчатского края</w:t>
            </w:r>
          </w:p>
        </w:tc>
        <w:tc>
          <w:tcPr>
            <w:tcW w:w="5670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Создание условий для повышения эффективности работы административно-управленческого персонала</w:t>
            </w:r>
          </w:p>
        </w:tc>
      </w:tr>
      <w:tr w:rsidR="00B8476C" w:rsidRPr="009C2F0A" w:rsidTr="00921343">
        <w:trPr>
          <w:cantSplit/>
        </w:trPr>
        <w:tc>
          <w:tcPr>
            <w:tcW w:w="675" w:type="dxa"/>
            <w:shd w:val="clear" w:color="auto" w:fill="auto"/>
          </w:tcPr>
          <w:p w:rsidR="00B8476C" w:rsidRPr="006E010F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6E010F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3828" w:type="dxa"/>
            <w:shd w:val="clear" w:color="auto" w:fill="auto"/>
          </w:tcPr>
          <w:p w:rsidR="00B8476C" w:rsidRPr="00BC2D38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BC2D38">
              <w:rPr>
                <w:sz w:val="28"/>
                <w:szCs w:val="28"/>
              </w:rPr>
              <w:t>Обучение руководителей (работников, ответственных за перевод на эффективный контракт)государственных учреждений здравоохранения</w:t>
            </w:r>
          </w:p>
        </w:tc>
        <w:tc>
          <w:tcPr>
            <w:tcW w:w="1701" w:type="dxa"/>
            <w:shd w:val="clear" w:color="auto" w:fill="auto"/>
          </w:tcPr>
          <w:p w:rsidR="00B8476C" w:rsidRPr="006E010F" w:rsidRDefault="00B8476C" w:rsidP="0092134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  <w:r w:rsidRPr="006E010F">
              <w:rPr>
                <w:sz w:val="28"/>
                <w:szCs w:val="28"/>
              </w:rPr>
              <w:t>20 ноября 2013 г.</w:t>
            </w:r>
          </w:p>
        </w:tc>
        <w:tc>
          <w:tcPr>
            <w:tcW w:w="2976" w:type="dxa"/>
            <w:shd w:val="clear" w:color="auto" w:fill="auto"/>
          </w:tcPr>
          <w:p w:rsidR="00B8476C" w:rsidRPr="006E010F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6E010F">
              <w:rPr>
                <w:sz w:val="28"/>
                <w:szCs w:val="28"/>
              </w:rPr>
              <w:t>Министерство здравоохранения Камчатского края</w:t>
            </w:r>
          </w:p>
        </w:tc>
        <w:tc>
          <w:tcPr>
            <w:tcW w:w="5670" w:type="dxa"/>
            <w:shd w:val="clear" w:color="auto" w:fill="auto"/>
          </w:tcPr>
          <w:p w:rsidR="00B8476C" w:rsidRPr="006E010F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6E010F">
              <w:rPr>
                <w:sz w:val="28"/>
                <w:szCs w:val="28"/>
              </w:rPr>
              <w:t>Создание условий для перевода медицинских работников на эффективный контракт</w:t>
            </w:r>
          </w:p>
        </w:tc>
      </w:tr>
      <w:tr w:rsidR="00B8476C" w:rsidRPr="009C2F0A" w:rsidTr="00921343">
        <w:trPr>
          <w:cantSplit/>
        </w:trPr>
        <w:tc>
          <w:tcPr>
            <w:tcW w:w="675" w:type="dxa"/>
            <w:shd w:val="clear" w:color="auto" w:fill="auto"/>
          </w:tcPr>
          <w:p w:rsidR="00B8476C" w:rsidRPr="006E010F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6E010F">
              <w:rPr>
                <w:sz w:val="28"/>
                <w:szCs w:val="28"/>
              </w:rPr>
              <w:t>13</w:t>
            </w:r>
          </w:p>
        </w:tc>
        <w:tc>
          <w:tcPr>
            <w:tcW w:w="3828" w:type="dxa"/>
            <w:shd w:val="clear" w:color="auto" w:fill="auto"/>
          </w:tcPr>
          <w:p w:rsidR="00B8476C" w:rsidRPr="00BC2D38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BC2D38">
              <w:rPr>
                <w:sz w:val="28"/>
                <w:szCs w:val="28"/>
              </w:rPr>
              <w:t xml:space="preserve">Обеспечение перевода работников государственных медицинских </w:t>
            </w:r>
            <w:r>
              <w:rPr>
                <w:sz w:val="28"/>
                <w:szCs w:val="28"/>
              </w:rPr>
              <w:t>учреждений</w:t>
            </w:r>
            <w:r w:rsidRPr="00BC2D38">
              <w:rPr>
                <w:sz w:val="28"/>
                <w:szCs w:val="28"/>
              </w:rPr>
              <w:t xml:space="preserve"> Камчатского края на эффективный контракт</w:t>
            </w:r>
          </w:p>
        </w:tc>
        <w:tc>
          <w:tcPr>
            <w:tcW w:w="1701" w:type="dxa"/>
            <w:shd w:val="clear" w:color="auto" w:fill="auto"/>
          </w:tcPr>
          <w:p w:rsidR="00B8476C" w:rsidRPr="006E010F" w:rsidRDefault="00B8476C" w:rsidP="0092134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  <w:r w:rsidRPr="006E010F">
              <w:rPr>
                <w:sz w:val="28"/>
                <w:szCs w:val="28"/>
              </w:rPr>
              <w:t>ежегодно</w:t>
            </w:r>
          </w:p>
        </w:tc>
        <w:tc>
          <w:tcPr>
            <w:tcW w:w="2976" w:type="dxa"/>
            <w:shd w:val="clear" w:color="auto" w:fill="auto"/>
          </w:tcPr>
          <w:p w:rsidR="00B8476C" w:rsidRPr="006E010F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6E010F">
              <w:rPr>
                <w:sz w:val="28"/>
                <w:szCs w:val="28"/>
              </w:rPr>
              <w:t>Правительство Камчатского края, Министерство здравоохранения Камчатского края, руководители государственных учреждений здравоохранения</w:t>
            </w:r>
          </w:p>
        </w:tc>
        <w:tc>
          <w:tcPr>
            <w:tcW w:w="5670" w:type="dxa"/>
            <w:shd w:val="clear" w:color="auto" w:fill="auto"/>
          </w:tcPr>
          <w:p w:rsidR="00B8476C" w:rsidRPr="006E010F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6E010F">
              <w:rPr>
                <w:sz w:val="28"/>
                <w:szCs w:val="28"/>
              </w:rPr>
              <w:t>Создание условий для перевода медицинских работников на эффективный контракт</w:t>
            </w:r>
          </w:p>
        </w:tc>
      </w:tr>
      <w:tr w:rsidR="00B8476C" w:rsidRPr="009C2F0A" w:rsidTr="00921343">
        <w:trPr>
          <w:cantSplit/>
          <w:trHeight w:val="3533"/>
        </w:trPr>
        <w:tc>
          <w:tcPr>
            <w:tcW w:w="675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Pr="009C2F0A">
              <w:rPr>
                <w:sz w:val="28"/>
                <w:szCs w:val="28"/>
              </w:rPr>
              <w:t>4</w:t>
            </w:r>
          </w:p>
        </w:tc>
        <w:tc>
          <w:tcPr>
            <w:tcW w:w="3828" w:type="dxa"/>
            <w:shd w:val="clear" w:color="auto" w:fill="auto"/>
          </w:tcPr>
          <w:p w:rsidR="00B8476C" w:rsidRPr="00101B9B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 xml:space="preserve">Обеспечение дифференциации оплаты труда основного и прочего персонала медицинских </w:t>
            </w:r>
            <w:r>
              <w:rPr>
                <w:sz w:val="28"/>
                <w:szCs w:val="28"/>
              </w:rPr>
              <w:t>учреждений</w:t>
            </w:r>
            <w:r w:rsidRPr="009C2F0A">
              <w:rPr>
                <w:sz w:val="28"/>
                <w:szCs w:val="28"/>
              </w:rPr>
              <w:t>, оптимизация расходов на административно-управленческий персонал с учётом предельной доли расходов на оплату их труда в фонде оплаты труда учреждения – не более 40%</w:t>
            </w:r>
          </w:p>
          <w:p w:rsidR="00B8476C" w:rsidRPr="00101B9B" w:rsidRDefault="00B8476C" w:rsidP="00921343">
            <w:pPr>
              <w:ind w:left="-57" w:right="-57"/>
              <w:rPr>
                <w:sz w:val="28"/>
                <w:szCs w:val="28"/>
              </w:rPr>
            </w:pPr>
          </w:p>
          <w:p w:rsidR="00B8476C" w:rsidRPr="00101B9B" w:rsidRDefault="00B8476C" w:rsidP="00921343">
            <w:pPr>
              <w:ind w:left="-57" w:right="-57"/>
              <w:rPr>
                <w:sz w:val="28"/>
                <w:szCs w:val="28"/>
              </w:rPr>
            </w:pPr>
          </w:p>
          <w:p w:rsidR="00B8476C" w:rsidRPr="00101B9B" w:rsidRDefault="00B8476C" w:rsidP="00921343">
            <w:pPr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8476C" w:rsidRPr="009C2F0A" w:rsidRDefault="00B8476C" w:rsidP="0092134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ежегодно</w:t>
            </w:r>
          </w:p>
        </w:tc>
        <w:tc>
          <w:tcPr>
            <w:tcW w:w="2976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Министерство здравоохранения Камчатского края, руководители государственных учреждений здравоохранения Камчатского края</w:t>
            </w:r>
          </w:p>
        </w:tc>
        <w:tc>
          <w:tcPr>
            <w:tcW w:w="5670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Создание условий для повышения эффективности работы административно-управленческого персонала</w:t>
            </w:r>
          </w:p>
        </w:tc>
      </w:tr>
      <w:tr w:rsidR="00B8476C" w:rsidRPr="009C2F0A" w:rsidTr="00921343">
        <w:trPr>
          <w:cantSplit/>
        </w:trPr>
        <w:tc>
          <w:tcPr>
            <w:tcW w:w="14850" w:type="dxa"/>
            <w:gridSpan w:val="5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9C2F0A">
              <w:rPr>
                <w:b/>
                <w:sz w:val="28"/>
                <w:szCs w:val="28"/>
              </w:rPr>
              <w:lastRenderedPageBreak/>
              <w:t>Реализация государственной программы Российской Федерации «Развитие здравоохранения» в Камчатском крае</w:t>
            </w:r>
          </w:p>
        </w:tc>
      </w:tr>
      <w:tr w:rsidR="00B8476C" w:rsidRPr="009C2F0A" w:rsidTr="00921343">
        <w:trPr>
          <w:cantSplit/>
        </w:trPr>
        <w:tc>
          <w:tcPr>
            <w:tcW w:w="675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15</w:t>
            </w:r>
          </w:p>
        </w:tc>
        <w:tc>
          <w:tcPr>
            <w:tcW w:w="3828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 xml:space="preserve">Мероприятия по проведению организационных изменений в структуре медицинских </w:t>
            </w:r>
            <w:r>
              <w:rPr>
                <w:sz w:val="28"/>
                <w:szCs w:val="28"/>
              </w:rPr>
              <w:t>учреждений</w:t>
            </w:r>
            <w:r w:rsidRPr="009C2F0A">
              <w:rPr>
                <w:sz w:val="28"/>
                <w:szCs w:val="28"/>
              </w:rPr>
              <w:t xml:space="preserve"> Камчатского края в соответствии с утверждённой программой развития здравоохранения Камчатского края до 2018 года</w:t>
            </w:r>
          </w:p>
        </w:tc>
        <w:tc>
          <w:tcPr>
            <w:tcW w:w="1701" w:type="dxa"/>
            <w:shd w:val="clear" w:color="auto" w:fill="auto"/>
          </w:tcPr>
          <w:p w:rsidR="00B8476C" w:rsidRPr="009C2F0A" w:rsidRDefault="00B8476C" w:rsidP="0092134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2013 – 2015 годы</w:t>
            </w:r>
          </w:p>
        </w:tc>
        <w:tc>
          <w:tcPr>
            <w:tcW w:w="2976" w:type="dxa"/>
            <w:shd w:val="clear" w:color="auto" w:fill="auto"/>
          </w:tcPr>
          <w:p w:rsidR="00B8476C" w:rsidRPr="009C2F0A" w:rsidRDefault="00B8476C" w:rsidP="00921343">
            <w:pPr>
              <w:ind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 xml:space="preserve">Правительство Камчатского края, Министерство здравоохранения Камчатского края, </w:t>
            </w:r>
            <w:r>
              <w:rPr>
                <w:sz w:val="28"/>
                <w:szCs w:val="28"/>
              </w:rPr>
              <w:t>т</w:t>
            </w:r>
            <w:r w:rsidRPr="009C2F0A">
              <w:rPr>
                <w:sz w:val="28"/>
                <w:szCs w:val="28"/>
              </w:rPr>
              <w:t>ерриториальный фонд обязательного медицинского страхования Камчатского края, главные врачи государственных учреждений здравоохранения Камчатского края</w:t>
            </w:r>
          </w:p>
        </w:tc>
        <w:tc>
          <w:tcPr>
            <w:tcW w:w="5670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Реализация структурных преобразований системы оказания медицинской помощи в части организационных изменений в структуре медицинских организаций Камчатского края, направленная на повышение эффективности системы здравоохранения в соответствии с утверждённой программой развития здравоохранения Камчатского края до 2018 года</w:t>
            </w:r>
          </w:p>
        </w:tc>
      </w:tr>
      <w:tr w:rsidR="00B8476C" w:rsidRPr="009C2F0A" w:rsidTr="00921343">
        <w:trPr>
          <w:cantSplit/>
        </w:trPr>
        <w:tc>
          <w:tcPr>
            <w:tcW w:w="675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16</w:t>
            </w:r>
          </w:p>
        </w:tc>
        <w:tc>
          <w:tcPr>
            <w:tcW w:w="3828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Координация работы руководителей государственных медицинских организаций по достижению целевых показателей и индикаторов развития здравоохранения</w:t>
            </w:r>
          </w:p>
        </w:tc>
        <w:tc>
          <w:tcPr>
            <w:tcW w:w="1701" w:type="dxa"/>
            <w:shd w:val="clear" w:color="auto" w:fill="auto"/>
          </w:tcPr>
          <w:p w:rsidR="00B8476C" w:rsidRPr="009C2F0A" w:rsidRDefault="00B8476C" w:rsidP="0092134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ежегодно</w:t>
            </w:r>
          </w:p>
        </w:tc>
        <w:tc>
          <w:tcPr>
            <w:tcW w:w="2976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Министерство здравоохранения Камчатского края</w:t>
            </w:r>
          </w:p>
        </w:tc>
        <w:tc>
          <w:tcPr>
            <w:tcW w:w="5670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Достижение целевых показателей и индикаторов развития здравоохранения Камчатского края</w:t>
            </w:r>
          </w:p>
        </w:tc>
      </w:tr>
      <w:tr w:rsidR="00B8476C" w:rsidRPr="009C2F0A" w:rsidTr="00921343">
        <w:trPr>
          <w:cantSplit/>
        </w:trPr>
        <w:tc>
          <w:tcPr>
            <w:tcW w:w="675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17</w:t>
            </w:r>
          </w:p>
        </w:tc>
        <w:tc>
          <w:tcPr>
            <w:tcW w:w="3828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Мониторинг мероприятий, направленных на повышение эффективности и качества услуг в сфере здравоохранения</w:t>
            </w:r>
          </w:p>
        </w:tc>
        <w:tc>
          <w:tcPr>
            <w:tcW w:w="1701" w:type="dxa"/>
            <w:shd w:val="clear" w:color="auto" w:fill="auto"/>
          </w:tcPr>
          <w:p w:rsidR="00B8476C" w:rsidRPr="009C2F0A" w:rsidRDefault="00B8476C" w:rsidP="00921343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0" w:after="0"/>
              <w:ind w:left="-57" w:right="-57"/>
              <w:jc w:val="center"/>
              <w:rPr>
                <w:color w:val="auto"/>
                <w:sz w:val="28"/>
                <w:szCs w:val="28"/>
              </w:rPr>
            </w:pPr>
            <w:r w:rsidRPr="009C2F0A">
              <w:rPr>
                <w:color w:val="auto"/>
                <w:sz w:val="28"/>
                <w:szCs w:val="28"/>
              </w:rPr>
              <w:t>ежегодно</w:t>
            </w:r>
          </w:p>
        </w:tc>
        <w:tc>
          <w:tcPr>
            <w:tcW w:w="2976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Министерство здравоохранения Камчатского края</w:t>
            </w:r>
          </w:p>
        </w:tc>
        <w:tc>
          <w:tcPr>
            <w:tcW w:w="5670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9C2F0A">
              <w:rPr>
                <w:sz w:val="28"/>
                <w:szCs w:val="28"/>
              </w:rPr>
              <w:t>онтроль, корректировка и актуализация показателей структурных преобразований в системе оказания медицинской помощи и основных показателей здоровья населения на основе мероприятий "дорожной карты"</w:t>
            </w:r>
          </w:p>
        </w:tc>
      </w:tr>
      <w:tr w:rsidR="00B8476C" w:rsidRPr="009C2F0A" w:rsidTr="00921343">
        <w:trPr>
          <w:cantSplit/>
        </w:trPr>
        <w:tc>
          <w:tcPr>
            <w:tcW w:w="675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3828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Формирование независимой оценки качества работы организаций, оказывающих социальные услуги, включая критерии эффективности работы таких организаций и введение публичных рейтингов их деятельности</w:t>
            </w:r>
          </w:p>
        </w:tc>
        <w:tc>
          <w:tcPr>
            <w:tcW w:w="1701" w:type="dxa"/>
            <w:shd w:val="clear" w:color="auto" w:fill="auto"/>
          </w:tcPr>
          <w:p w:rsidR="00B8476C" w:rsidRPr="009C2F0A" w:rsidRDefault="00B8476C" w:rsidP="00921343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0" w:after="0"/>
              <w:ind w:left="-57" w:right="-57"/>
              <w:jc w:val="center"/>
              <w:rPr>
                <w:color w:val="auto"/>
                <w:sz w:val="28"/>
                <w:szCs w:val="28"/>
              </w:rPr>
            </w:pPr>
            <w:r w:rsidRPr="009C2F0A">
              <w:rPr>
                <w:color w:val="auto"/>
                <w:sz w:val="28"/>
                <w:szCs w:val="28"/>
              </w:rPr>
              <w:t>ежегодно</w:t>
            </w:r>
          </w:p>
        </w:tc>
        <w:tc>
          <w:tcPr>
            <w:tcW w:w="2976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Министерство здравоохранения</w:t>
            </w:r>
            <w:r w:rsidRPr="006E010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Российской Федерации</w:t>
            </w:r>
            <w:r w:rsidRPr="009C2F0A">
              <w:rPr>
                <w:sz w:val="28"/>
                <w:szCs w:val="28"/>
              </w:rPr>
              <w:t>, Мин</w:t>
            </w:r>
            <w:r>
              <w:rPr>
                <w:sz w:val="28"/>
                <w:szCs w:val="28"/>
              </w:rPr>
              <w:t xml:space="preserve">истерство социального развития и труда </w:t>
            </w:r>
            <w:r w:rsidRPr="009C2F0A">
              <w:rPr>
                <w:sz w:val="28"/>
                <w:szCs w:val="28"/>
              </w:rPr>
              <w:t>Росси</w:t>
            </w:r>
            <w:r>
              <w:rPr>
                <w:sz w:val="28"/>
                <w:szCs w:val="28"/>
              </w:rPr>
              <w:t>йской Федерации</w:t>
            </w:r>
          </w:p>
        </w:tc>
        <w:tc>
          <w:tcPr>
            <w:tcW w:w="5670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C2F0A">
              <w:rPr>
                <w:sz w:val="28"/>
                <w:szCs w:val="28"/>
              </w:rPr>
              <w:t>беспечение общественного обсуждения критериев оценки деятельности работников медицинских организаций (при необходимости их дополнение) и участие профсоюзных организаций в данной работе; повышение информированности потребителей о качестве медицинских услуг; стимулирование повышения качества работы медицинских организаций</w:t>
            </w:r>
          </w:p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</w:p>
        </w:tc>
      </w:tr>
      <w:tr w:rsidR="00B8476C" w:rsidRPr="009C2F0A" w:rsidTr="00921343">
        <w:trPr>
          <w:cantSplit/>
        </w:trPr>
        <w:tc>
          <w:tcPr>
            <w:tcW w:w="675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19</w:t>
            </w:r>
          </w:p>
        </w:tc>
        <w:tc>
          <w:tcPr>
            <w:tcW w:w="3828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Аккредитация медицинских работников</w:t>
            </w:r>
          </w:p>
        </w:tc>
        <w:tc>
          <w:tcPr>
            <w:tcW w:w="1701" w:type="dxa"/>
            <w:shd w:val="clear" w:color="auto" w:fill="auto"/>
          </w:tcPr>
          <w:p w:rsidR="00B8476C" w:rsidRPr="009C2F0A" w:rsidRDefault="00B8476C" w:rsidP="0092134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-57" w:right="-57"/>
              <w:jc w:val="center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С 2016 года</w:t>
            </w:r>
          </w:p>
        </w:tc>
        <w:tc>
          <w:tcPr>
            <w:tcW w:w="2976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Министерство здравоохранения Камчатского края</w:t>
            </w:r>
          </w:p>
        </w:tc>
        <w:tc>
          <w:tcPr>
            <w:tcW w:w="5670" w:type="dxa"/>
            <w:shd w:val="clear" w:color="auto" w:fill="auto"/>
          </w:tcPr>
          <w:p w:rsidR="00B8476C" w:rsidRPr="009C2F0A" w:rsidRDefault="00B8476C" w:rsidP="00921343">
            <w:pPr>
              <w:ind w:left="-57" w:right="-57"/>
              <w:rPr>
                <w:sz w:val="28"/>
                <w:szCs w:val="28"/>
              </w:rPr>
            </w:pPr>
            <w:r w:rsidRPr="009C2F0A">
              <w:rPr>
                <w:sz w:val="28"/>
                <w:szCs w:val="28"/>
              </w:rPr>
              <w:t>Подтверждение соответствия квалификации и качества работы медицинских работников профессиональным стандартам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B8476C" w:rsidRPr="009C2F0A" w:rsidRDefault="00B8476C" w:rsidP="00B8476C">
      <w:pPr>
        <w:spacing w:after="200"/>
        <w:ind w:right="-1" w:firstLine="540"/>
        <w:rPr>
          <w:rFonts w:eastAsia="Calibri"/>
          <w:sz w:val="28"/>
          <w:szCs w:val="28"/>
        </w:rPr>
      </w:pPr>
    </w:p>
    <w:p w:rsidR="00B8476C" w:rsidRPr="009C2F0A" w:rsidRDefault="00B8476C" w:rsidP="00B8476C">
      <w:pPr>
        <w:spacing w:after="200"/>
        <w:ind w:right="-1" w:firstLine="540"/>
        <w:rPr>
          <w:rFonts w:eastAsia="Calibri"/>
          <w:sz w:val="28"/>
          <w:szCs w:val="28"/>
        </w:rPr>
      </w:pPr>
    </w:p>
    <w:p w:rsidR="00B8476C" w:rsidRPr="009C2F0A" w:rsidRDefault="00B8476C" w:rsidP="00B8476C">
      <w:pPr>
        <w:rPr>
          <w:sz w:val="28"/>
          <w:szCs w:val="28"/>
        </w:rPr>
      </w:pPr>
    </w:p>
    <w:p w:rsidR="00B8476C" w:rsidRPr="009C2F0A" w:rsidRDefault="00B8476C" w:rsidP="00B8476C">
      <w:pPr>
        <w:contextualSpacing/>
        <w:jc w:val="both"/>
        <w:rPr>
          <w:sz w:val="28"/>
          <w:szCs w:val="28"/>
        </w:rPr>
      </w:pPr>
    </w:p>
    <w:p w:rsidR="00B8476C" w:rsidRPr="009C2F0A" w:rsidRDefault="00B8476C" w:rsidP="00B8476C">
      <w:pPr>
        <w:contextualSpacing/>
        <w:jc w:val="both"/>
        <w:rPr>
          <w:sz w:val="28"/>
          <w:szCs w:val="28"/>
        </w:rPr>
      </w:pPr>
    </w:p>
    <w:p w:rsidR="00910DD4" w:rsidRDefault="00910DD4">
      <w:bookmarkStart w:id="0" w:name="_GoBack"/>
      <w:bookmarkEnd w:id="0"/>
    </w:p>
    <w:sectPr w:rsidR="00910DD4" w:rsidSect="00E93C06">
      <w:pgSz w:w="16838" w:h="11906" w:orient="landscape"/>
      <w:pgMar w:top="1134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D40" w:rsidRDefault="00B8476C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18</w:t>
    </w:r>
    <w:r>
      <w:fldChar w:fldCharType="end"/>
    </w:r>
  </w:p>
  <w:p w:rsidR="001D5D40" w:rsidRDefault="00B8476C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71F"/>
    <w:multiLevelType w:val="hybridMultilevel"/>
    <w:tmpl w:val="6F8A85BC"/>
    <w:lvl w:ilvl="0" w:tplc="619ACC7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541C0B0D"/>
    <w:multiLevelType w:val="hybridMultilevel"/>
    <w:tmpl w:val="7696B49E"/>
    <w:lvl w:ilvl="0" w:tplc="A2B473D6">
      <w:start w:val="1"/>
      <w:numFmt w:val="decimal"/>
      <w:lvlText w:val="%1)"/>
      <w:lvlJc w:val="left"/>
      <w:pPr>
        <w:ind w:left="1714" w:hanging="10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7A26EB8"/>
    <w:multiLevelType w:val="hybridMultilevel"/>
    <w:tmpl w:val="232A4956"/>
    <w:lvl w:ilvl="0" w:tplc="C27238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76C"/>
    <w:rsid w:val="00910DD4"/>
    <w:rsid w:val="00B8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"/>
    <w:basedOn w:val="a"/>
    <w:rsid w:val="00B847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Обычный (веб)1"/>
    <w:rsid w:val="00B8476C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B8476C"/>
    <w:pPr>
      <w:tabs>
        <w:tab w:val="center" w:pos="4677"/>
        <w:tab w:val="right" w:pos="9355"/>
      </w:tabs>
      <w:jc w:val="both"/>
    </w:pPr>
    <w:rPr>
      <w:rFonts w:ascii="Times New Roman CYR" w:hAnsi="Times New Roman CYR"/>
      <w:sz w:val="28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B8476C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B8476C"/>
    <w:pPr>
      <w:spacing w:line="360" w:lineRule="atLeast"/>
      <w:ind w:left="720"/>
      <w:contextualSpacing/>
      <w:jc w:val="both"/>
    </w:pPr>
    <w:rPr>
      <w:rFonts w:ascii="Times New Roman CYR" w:hAnsi="Times New Roman CYR"/>
      <w:sz w:val="28"/>
      <w:szCs w:val="20"/>
    </w:rPr>
  </w:style>
  <w:style w:type="paragraph" w:customStyle="1" w:styleId="10">
    <w:name w:val="Обычный1"/>
    <w:rsid w:val="00B8476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B8476C"/>
    <w:pPr>
      <w:spacing w:line="360" w:lineRule="atLeast"/>
      <w:jc w:val="both"/>
    </w:pPr>
    <w:rPr>
      <w:rFonts w:ascii="Times New Roman CYR" w:hAnsi="Times New Roman CYR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"/>
    <w:basedOn w:val="a"/>
    <w:rsid w:val="00B847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Обычный (веб)1"/>
    <w:rsid w:val="00B8476C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B8476C"/>
    <w:pPr>
      <w:tabs>
        <w:tab w:val="center" w:pos="4677"/>
        <w:tab w:val="right" w:pos="9355"/>
      </w:tabs>
      <w:jc w:val="both"/>
    </w:pPr>
    <w:rPr>
      <w:rFonts w:ascii="Times New Roman CYR" w:hAnsi="Times New Roman CYR"/>
      <w:sz w:val="28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B8476C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B8476C"/>
    <w:pPr>
      <w:spacing w:line="360" w:lineRule="atLeast"/>
      <w:ind w:left="720"/>
      <w:contextualSpacing/>
      <w:jc w:val="both"/>
    </w:pPr>
    <w:rPr>
      <w:rFonts w:ascii="Times New Roman CYR" w:hAnsi="Times New Roman CYR"/>
      <w:sz w:val="28"/>
      <w:szCs w:val="20"/>
    </w:rPr>
  </w:style>
  <w:style w:type="paragraph" w:customStyle="1" w:styleId="10">
    <w:name w:val="Обычный1"/>
    <w:rsid w:val="00B8476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B8476C"/>
    <w:pPr>
      <w:spacing w:line="360" w:lineRule="atLeast"/>
      <w:jc w:val="both"/>
    </w:pPr>
    <w:rPr>
      <w:rFonts w:ascii="Times New Roman CYR" w:hAnsi="Times New Roman CYR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3413</Words>
  <Characters>19455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Валентина Васильевна</dc:creator>
  <cp:lastModifiedBy>Харитонова Валентина Васильевна</cp:lastModifiedBy>
  <cp:revision>1</cp:revision>
  <dcterms:created xsi:type="dcterms:W3CDTF">2014-10-31T00:17:00Z</dcterms:created>
  <dcterms:modified xsi:type="dcterms:W3CDTF">2014-10-31T00:18:00Z</dcterms:modified>
</cp:coreProperties>
</file>